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DEFCD" w14:textId="3C537072" w:rsidR="00D63A45" w:rsidRDefault="00934F4A" w:rsidP="00E9549C">
      <w:pPr>
        <w:widowControl w:val="0"/>
        <w:autoSpaceDE w:val="0"/>
        <w:autoSpaceDN w:val="0"/>
        <w:adjustRightInd w:val="0"/>
        <w:spacing w:after="0" w:line="240" w:lineRule="auto"/>
        <w:jc w:val="center"/>
        <w:rPr>
          <w:rFonts w:ascii="Arial Black" w:hAnsi="Arial Black"/>
          <w:sz w:val="40"/>
          <w:szCs w:val="40"/>
        </w:rPr>
      </w:pPr>
      <w:r>
        <w:rPr>
          <w:noProof/>
          <w:sz w:val="24"/>
          <w:szCs w:val="24"/>
        </w:rPr>
        <w:drawing>
          <wp:inline distT="0" distB="0" distL="0" distR="0" wp14:anchorId="680D97AF" wp14:editId="0A505065">
            <wp:extent cx="5612130" cy="12687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facoop.png"/>
                    <pic:cNvPicPr/>
                  </pic:nvPicPr>
                  <pic:blipFill>
                    <a:blip r:embed="rId7">
                      <a:extLst>
                        <a:ext uri="{28A0092B-C50C-407E-A947-70E740481C1C}">
                          <a14:useLocalDpi xmlns:a14="http://schemas.microsoft.com/office/drawing/2010/main" val="0"/>
                        </a:ext>
                      </a:extLst>
                    </a:blip>
                    <a:stretch>
                      <a:fillRect/>
                    </a:stretch>
                  </pic:blipFill>
                  <pic:spPr>
                    <a:xfrm>
                      <a:off x="0" y="0"/>
                      <a:ext cx="5612130" cy="1268730"/>
                    </a:xfrm>
                    <a:prstGeom prst="rect">
                      <a:avLst/>
                    </a:prstGeom>
                  </pic:spPr>
                </pic:pic>
              </a:graphicData>
            </a:graphic>
          </wp:inline>
        </w:drawing>
      </w:r>
      <w:r w:rsidR="008533F7" w:rsidRPr="008533F7">
        <w:rPr>
          <w:rFonts w:ascii="Arial Black" w:hAnsi="Arial Black"/>
          <w:sz w:val="40"/>
          <w:szCs w:val="40"/>
        </w:rPr>
        <w:t>UNION FAMIIAR COOPERATIVA DE CREDITO Y SUMINISTROS</w:t>
      </w:r>
    </w:p>
    <w:p w14:paraId="355543BF" w14:textId="77777777" w:rsidR="008533F7" w:rsidRDefault="00D63A45" w:rsidP="00E9549C">
      <w:pPr>
        <w:widowControl w:val="0"/>
        <w:autoSpaceDE w:val="0"/>
        <w:autoSpaceDN w:val="0"/>
        <w:adjustRightInd w:val="0"/>
        <w:spacing w:after="0" w:line="240" w:lineRule="auto"/>
        <w:jc w:val="center"/>
        <w:rPr>
          <w:rFonts w:ascii="Arial Black" w:hAnsi="Arial Black"/>
          <w:sz w:val="40"/>
          <w:szCs w:val="40"/>
        </w:rPr>
      </w:pPr>
      <w:r>
        <w:rPr>
          <w:rFonts w:ascii="Arial Black" w:hAnsi="Arial Black"/>
          <w:sz w:val="40"/>
          <w:szCs w:val="40"/>
        </w:rPr>
        <w:t xml:space="preserve">UNIFACOOP </w:t>
      </w:r>
      <w:r w:rsidR="008533F7" w:rsidRPr="008533F7">
        <w:rPr>
          <w:rFonts w:ascii="Arial Black" w:hAnsi="Arial Black"/>
          <w:sz w:val="40"/>
          <w:szCs w:val="40"/>
        </w:rPr>
        <w:t>LTDA.</w:t>
      </w:r>
    </w:p>
    <w:p w14:paraId="2314B9AD" w14:textId="77777777" w:rsidR="008533F7" w:rsidRPr="008533F7" w:rsidRDefault="008533F7" w:rsidP="00E9549C">
      <w:pPr>
        <w:widowControl w:val="0"/>
        <w:autoSpaceDE w:val="0"/>
        <w:autoSpaceDN w:val="0"/>
        <w:adjustRightInd w:val="0"/>
        <w:spacing w:after="0" w:line="240" w:lineRule="auto"/>
        <w:jc w:val="center"/>
        <w:rPr>
          <w:rFonts w:ascii="Arial Black" w:hAnsi="Arial Black"/>
          <w:sz w:val="40"/>
          <w:szCs w:val="40"/>
        </w:rPr>
      </w:pPr>
    </w:p>
    <w:p w14:paraId="6D23D9AB" w14:textId="048922B1" w:rsidR="008533F7" w:rsidRPr="008533F7" w:rsidRDefault="00934F4A" w:rsidP="00E9549C">
      <w:pPr>
        <w:widowControl w:val="0"/>
        <w:autoSpaceDE w:val="0"/>
        <w:autoSpaceDN w:val="0"/>
        <w:adjustRightInd w:val="0"/>
        <w:spacing w:after="0" w:line="240" w:lineRule="auto"/>
        <w:jc w:val="center"/>
        <w:rPr>
          <w:rFonts w:ascii="Arial Black" w:hAnsi="Arial Black"/>
          <w:sz w:val="40"/>
          <w:szCs w:val="40"/>
        </w:rPr>
      </w:pPr>
      <w:bookmarkStart w:id="0" w:name="_GoBack"/>
      <w:bookmarkEnd w:id="0"/>
      <w:r w:rsidRPr="008533F7">
        <w:rPr>
          <w:rFonts w:ascii="Arial Black" w:hAnsi="Arial Black"/>
          <w:sz w:val="40"/>
          <w:szCs w:val="40"/>
        </w:rPr>
        <w:t>MANUAL DE</w:t>
      </w:r>
      <w:r w:rsidR="008533F7" w:rsidRPr="008533F7">
        <w:rPr>
          <w:rFonts w:ascii="Arial Black" w:hAnsi="Arial Black"/>
          <w:sz w:val="40"/>
          <w:szCs w:val="40"/>
        </w:rPr>
        <w:t xml:space="preserve"> CREDITO</w:t>
      </w:r>
    </w:p>
    <w:p w14:paraId="13625B54" w14:textId="22C4648F" w:rsidR="008533F7" w:rsidRDefault="008533F7" w:rsidP="00E9549C">
      <w:pPr>
        <w:widowControl w:val="0"/>
        <w:autoSpaceDE w:val="0"/>
        <w:autoSpaceDN w:val="0"/>
        <w:adjustRightInd w:val="0"/>
        <w:spacing w:after="0" w:line="240" w:lineRule="auto"/>
        <w:jc w:val="both"/>
        <w:rPr>
          <w:rFonts w:ascii="Arial Black" w:hAnsi="Arial Black"/>
          <w:sz w:val="30"/>
          <w:szCs w:val="30"/>
        </w:rPr>
      </w:pPr>
    </w:p>
    <w:p w14:paraId="3F564FB3" w14:textId="1D6C8C50" w:rsidR="008533F7" w:rsidRDefault="008533F7" w:rsidP="00E9549C">
      <w:pPr>
        <w:widowControl w:val="0"/>
        <w:autoSpaceDE w:val="0"/>
        <w:autoSpaceDN w:val="0"/>
        <w:adjustRightInd w:val="0"/>
        <w:spacing w:after="0" w:line="240" w:lineRule="auto"/>
        <w:jc w:val="both"/>
        <w:rPr>
          <w:rFonts w:ascii="Arial Black" w:hAnsi="Arial Black"/>
          <w:sz w:val="30"/>
          <w:szCs w:val="30"/>
        </w:rPr>
      </w:pPr>
    </w:p>
    <w:p w14:paraId="6D3C69FB" w14:textId="2D257F8C" w:rsidR="008533F7" w:rsidRDefault="008533F7" w:rsidP="00E9549C">
      <w:pPr>
        <w:widowControl w:val="0"/>
        <w:autoSpaceDE w:val="0"/>
        <w:autoSpaceDN w:val="0"/>
        <w:adjustRightInd w:val="0"/>
        <w:spacing w:after="0" w:line="240" w:lineRule="auto"/>
        <w:jc w:val="both"/>
        <w:rPr>
          <w:rFonts w:ascii="Arial Black" w:hAnsi="Arial Black"/>
          <w:sz w:val="24"/>
          <w:szCs w:val="24"/>
        </w:rPr>
      </w:pPr>
      <w:r w:rsidRPr="008533F7">
        <w:rPr>
          <w:rFonts w:ascii="Arial Black" w:hAnsi="Arial Black"/>
          <w:sz w:val="24"/>
          <w:szCs w:val="24"/>
        </w:rPr>
        <w:t xml:space="preserve">TABLA DE CONTENIDO   </w:t>
      </w:r>
      <w:r>
        <w:rPr>
          <w:rFonts w:ascii="Arial Black" w:hAnsi="Arial Black"/>
          <w:sz w:val="24"/>
          <w:szCs w:val="24"/>
        </w:rPr>
        <w:t xml:space="preserve">               </w:t>
      </w:r>
      <w:r w:rsidRPr="008533F7">
        <w:rPr>
          <w:rFonts w:ascii="Arial Black" w:hAnsi="Arial Black"/>
          <w:sz w:val="24"/>
          <w:szCs w:val="24"/>
        </w:rPr>
        <w:t xml:space="preserve">         </w:t>
      </w:r>
      <w:r>
        <w:rPr>
          <w:rFonts w:ascii="Arial Black" w:hAnsi="Arial Black"/>
          <w:sz w:val="24"/>
          <w:szCs w:val="24"/>
        </w:rPr>
        <w:t xml:space="preserve">                   </w:t>
      </w:r>
      <w:r w:rsidRPr="008533F7">
        <w:rPr>
          <w:rFonts w:ascii="Arial Black" w:hAnsi="Arial Black"/>
          <w:sz w:val="24"/>
          <w:szCs w:val="24"/>
        </w:rPr>
        <w:t xml:space="preserve"> </w:t>
      </w:r>
    </w:p>
    <w:p w14:paraId="41BAA7DD" w14:textId="03A52BDE" w:rsidR="00982F5A" w:rsidRPr="008533F7" w:rsidRDefault="00982F5A" w:rsidP="00E9549C">
      <w:pPr>
        <w:widowControl w:val="0"/>
        <w:autoSpaceDE w:val="0"/>
        <w:autoSpaceDN w:val="0"/>
        <w:adjustRightInd w:val="0"/>
        <w:spacing w:after="0" w:line="240" w:lineRule="auto"/>
        <w:jc w:val="both"/>
        <w:rPr>
          <w:rFonts w:ascii="Arial Black" w:hAnsi="Arial Black"/>
          <w:sz w:val="24"/>
          <w:szCs w:val="24"/>
        </w:rPr>
      </w:pPr>
    </w:p>
    <w:p w14:paraId="30C68F7F" w14:textId="40826C6C" w:rsidR="00982F5A" w:rsidRDefault="005B0B75" w:rsidP="00E9549C">
      <w:pPr>
        <w:widowControl w:val="0"/>
        <w:autoSpaceDE w:val="0"/>
        <w:autoSpaceDN w:val="0"/>
        <w:adjustRightInd w:val="0"/>
        <w:spacing w:after="0" w:line="240" w:lineRule="auto"/>
        <w:jc w:val="both"/>
        <w:rPr>
          <w:sz w:val="24"/>
          <w:szCs w:val="24"/>
        </w:rPr>
      </w:pPr>
      <w:r w:rsidRPr="00982F5A">
        <w:rPr>
          <w:b/>
          <w:sz w:val="24"/>
          <w:szCs w:val="24"/>
        </w:rPr>
        <w:t>CAPITULO I</w:t>
      </w:r>
      <w:r w:rsidRPr="00982F5A">
        <w:rPr>
          <w:sz w:val="24"/>
          <w:szCs w:val="24"/>
        </w:rPr>
        <w:t xml:space="preserve">  </w:t>
      </w:r>
      <w:r w:rsidR="00982F5A">
        <w:rPr>
          <w:sz w:val="24"/>
          <w:szCs w:val="24"/>
        </w:rPr>
        <w:t xml:space="preserve"> </w:t>
      </w:r>
      <w:r w:rsidRPr="00982F5A">
        <w:rPr>
          <w:sz w:val="24"/>
          <w:szCs w:val="24"/>
        </w:rPr>
        <w:t>DEFINICION, OBJETIVOS GENERALES</w:t>
      </w:r>
      <w:r w:rsidR="00982F5A" w:rsidRPr="00982F5A">
        <w:rPr>
          <w:sz w:val="24"/>
          <w:szCs w:val="24"/>
        </w:rPr>
        <w:t xml:space="preserve">, </w:t>
      </w:r>
    </w:p>
    <w:p w14:paraId="4C7BB62E" w14:textId="5125F644" w:rsidR="005B0B75" w:rsidRDefault="00982F5A" w:rsidP="00E9549C">
      <w:pPr>
        <w:widowControl w:val="0"/>
        <w:autoSpaceDE w:val="0"/>
        <w:autoSpaceDN w:val="0"/>
        <w:adjustRightInd w:val="0"/>
        <w:spacing w:after="0" w:line="240" w:lineRule="auto"/>
        <w:jc w:val="both"/>
        <w:rPr>
          <w:sz w:val="24"/>
          <w:szCs w:val="24"/>
        </w:rPr>
      </w:pPr>
      <w:r>
        <w:rPr>
          <w:sz w:val="24"/>
          <w:szCs w:val="24"/>
        </w:rPr>
        <w:t xml:space="preserve">                        </w:t>
      </w:r>
      <w:r w:rsidRPr="00982F5A">
        <w:rPr>
          <w:sz w:val="24"/>
          <w:szCs w:val="24"/>
        </w:rPr>
        <w:t>POLITICAS Y</w:t>
      </w:r>
      <w:r w:rsidR="009C7D4F">
        <w:rPr>
          <w:sz w:val="24"/>
          <w:szCs w:val="24"/>
        </w:rPr>
        <w:t xml:space="preserve"> </w:t>
      </w:r>
      <w:r w:rsidRPr="00982F5A">
        <w:rPr>
          <w:sz w:val="24"/>
          <w:szCs w:val="24"/>
        </w:rPr>
        <w:t>ESTRATEGIAS</w:t>
      </w:r>
    </w:p>
    <w:p w14:paraId="4108E1A5" w14:textId="2424C4EE" w:rsidR="00982F5A" w:rsidRDefault="00982F5A" w:rsidP="00E9549C">
      <w:pPr>
        <w:widowControl w:val="0"/>
        <w:autoSpaceDE w:val="0"/>
        <w:autoSpaceDN w:val="0"/>
        <w:adjustRightInd w:val="0"/>
        <w:spacing w:after="0" w:line="240" w:lineRule="auto"/>
        <w:jc w:val="both"/>
        <w:rPr>
          <w:sz w:val="24"/>
          <w:szCs w:val="24"/>
        </w:rPr>
      </w:pPr>
      <w:r w:rsidRPr="00982F5A">
        <w:rPr>
          <w:b/>
          <w:sz w:val="24"/>
          <w:szCs w:val="24"/>
        </w:rPr>
        <w:t>CAPITULO II</w:t>
      </w:r>
      <w:r>
        <w:rPr>
          <w:sz w:val="24"/>
          <w:szCs w:val="24"/>
        </w:rPr>
        <w:t xml:space="preserve">   NORMAS DE CREDITO </w:t>
      </w:r>
    </w:p>
    <w:p w14:paraId="0CC5561B" w14:textId="53E94A75" w:rsidR="00982F5A" w:rsidRDefault="00982F5A" w:rsidP="00E9549C">
      <w:pPr>
        <w:widowControl w:val="0"/>
        <w:autoSpaceDE w:val="0"/>
        <w:autoSpaceDN w:val="0"/>
        <w:adjustRightInd w:val="0"/>
        <w:spacing w:after="0" w:line="240" w:lineRule="auto"/>
        <w:jc w:val="both"/>
        <w:rPr>
          <w:sz w:val="24"/>
          <w:szCs w:val="24"/>
        </w:rPr>
      </w:pPr>
      <w:r w:rsidRPr="00982F5A">
        <w:rPr>
          <w:b/>
          <w:sz w:val="24"/>
          <w:szCs w:val="24"/>
        </w:rPr>
        <w:t xml:space="preserve">CAPITULO </w:t>
      </w:r>
      <w:proofErr w:type="gramStart"/>
      <w:r w:rsidRPr="00982F5A">
        <w:rPr>
          <w:b/>
          <w:sz w:val="24"/>
          <w:szCs w:val="24"/>
        </w:rPr>
        <w:t>III</w:t>
      </w:r>
      <w:r>
        <w:rPr>
          <w:sz w:val="24"/>
          <w:szCs w:val="24"/>
        </w:rPr>
        <w:t xml:space="preserve">  EVALUACION</w:t>
      </w:r>
      <w:proofErr w:type="gramEnd"/>
      <w:r>
        <w:rPr>
          <w:sz w:val="24"/>
          <w:szCs w:val="24"/>
        </w:rPr>
        <w:t xml:space="preserve">, ASPECTOS CONTABLES </w:t>
      </w:r>
    </w:p>
    <w:p w14:paraId="0984F126" w14:textId="3F0D19A5" w:rsidR="00982F5A" w:rsidRDefault="00982F5A" w:rsidP="00E9549C">
      <w:pPr>
        <w:widowControl w:val="0"/>
        <w:autoSpaceDE w:val="0"/>
        <w:autoSpaceDN w:val="0"/>
        <w:adjustRightInd w:val="0"/>
        <w:spacing w:after="0" w:line="240" w:lineRule="auto"/>
        <w:jc w:val="both"/>
        <w:rPr>
          <w:sz w:val="24"/>
          <w:szCs w:val="24"/>
        </w:rPr>
      </w:pPr>
      <w:r>
        <w:rPr>
          <w:sz w:val="24"/>
          <w:szCs w:val="24"/>
        </w:rPr>
        <w:t xml:space="preserve">                         Y CAUSACION DE INTERESES </w:t>
      </w:r>
    </w:p>
    <w:p w14:paraId="4C240024" w14:textId="587DA8DA" w:rsidR="00982F5A" w:rsidRDefault="00982F5A" w:rsidP="00E9549C">
      <w:pPr>
        <w:widowControl w:val="0"/>
        <w:autoSpaceDE w:val="0"/>
        <w:autoSpaceDN w:val="0"/>
        <w:adjustRightInd w:val="0"/>
        <w:spacing w:after="0" w:line="240" w:lineRule="auto"/>
        <w:jc w:val="both"/>
        <w:rPr>
          <w:sz w:val="24"/>
          <w:szCs w:val="24"/>
        </w:rPr>
      </w:pPr>
      <w:r>
        <w:rPr>
          <w:b/>
          <w:sz w:val="24"/>
          <w:szCs w:val="24"/>
        </w:rPr>
        <w:t xml:space="preserve">CAPITULO </w:t>
      </w:r>
      <w:proofErr w:type="gramStart"/>
      <w:r>
        <w:rPr>
          <w:b/>
          <w:sz w:val="24"/>
          <w:szCs w:val="24"/>
        </w:rPr>
        <w:t xml:space="preserve">IV  </w:t>
      </w:r>
      <w:r>
        <w:rPr>
          <w:sz w:val="24"/>
          <w:szCs w:val="24"/>
        </w:rPr>
        <w:t>PROCEDIMIENTO</w:t>
      </w:r>
      <w:proofErr w:type="gramEnd"/>
      <w:r>
        <w:rPr>
          <w:sz w:val="24"/>
          <w:szCs w:val="24"/>
        </w:rPr>
        <w:t xml:space="preserve"> DE COBRANZA</w:t>
      </w:r>
    </w:p>
    <w:p w14:paraId="1C264DE8" w14:textId="2929BD23" w:rsidR="00982F5A" w:rsidRDefault="00982F5A" w:rsidP="00E9549C">
      <w:pPr>
        <w:widowControl w:val="0"/>
        <w:autoSpaceDE w:val="0"/>
        <w:autoSpaceDN w:val="0"/>
        <w:adjustRightInd w:val="0"/>
        <w:spacing w:after="0" w:line="240" w:lineRule="auto"/>
        <w:jc w:val="both"/>
        <w:rPr>
          <w:sz w:val="24"/>
          <w:szCs w:val="24"/>
        </w:rPr>
      </w:pPr>
      <w:r>
        <w:rPr>
          <w:b/>
          <w:sz w:val="24"/>
          <w:szCs w:val="24"/>
        </w:rPr>
        <w:t>CAPITULO V</w:t>
      </w:r>
      <w:r>
        <w:rPr>
          <w:sz w:val="24"/>
          <w:szCs w:val="24"/>
        </w:rPr>
        <w:t xml:space="preserve">   REESTRUCTURACIONES Y NOVACIONES</w:t>
      </w:r>
    </w:p>
    <w:p w14:paraId="0487752F" w14:textId="77777777" w:rsidR="00D63A45" w:rsidRDefault="00D63A45" w:rsidP="00E9549C">
      <w:pPr>
        <w:widowControl w:val="0"/>
        <w:autoSpaceDE w:val="0"/>
        <w:autoSpaceDN w:val="0"/>
        <w:adjustRightInd w:val="0"/>
        <w:spacing w:after="0" w:line="240" w:lineRule="auto"/>
        <w:jc w:val="both"/>
        <w:rPr>
          <w:sz w:val="24"/>
          <w:szCs w:val="24"/>
        </w:rPr>
      </w:pPr>
      <w:r>
        <w:rPr>
          <w:b/>
          <w:sz w:val="24"/>
          <w:szCs w:val="24"/>
        </w:rPr>
        <w:t xml:space="preserve">CAPITULO VI   </w:t>
      </w:r>
      <w:r>
        <w:rPr>
          <w:sz w:val="24"/>
          <w:szCs w:val="24"/>
        </w:rPr>
        <w:t>CASTIGO DE CARTERA</w:t>
      </w:r>
    </w:p>
    <w:p w14:paraId="5BA72C84" w14:textId="72AFBCEE" w:rsidR="005B0B75" w:rsidRPr="005B0B75" w:rsidRDefault="00D63A45" w:rsidP="00E9549C">
      <w:pPr>
        <w:widowControl w:val="0"/>
        <w:autoSpaceDE w:val="0"/>
        <w:autoSpaceDN w:val="0"/>
        <w:adjustRightInd w:val="0"/>
        <w:spacing w:after="0" w:line="240" w:lineRule="auto"/>
        <w:jc w:val="both"/>
        <w:rPr>
          <w:sz w:val="24"/>
          <w:szCs w:val="24"/>
        </w:rPr>
      </w:pPr>
      <w:r>
        <w:rPr>
          <w:b/>
          <w:sz w:val="24"/>
          <w:szCs w:val="24"/>
        </w:rPr>
        <w:t xml:space="preserve">CAPITULO VII </w:t>
      </w:r>
      <w:r w:rsidRPr="00D63A45">
        <w:rPr>
          <w:sz w:val="24"/>
          <w:szCs w:val="24"/>
        </w:rPr>
        <w:t>CENTRALES DE RIESGO</w:t>
      </w:r>
    </w:p>
    <w:p w14:paraId="3763B6BE" w14:textId="1B37BD74" w:rsidR="005B0B75" w:rsidRPr="005B0B75" w:rsidRDefault="005B0B75" w:rsidP="00E9549C">
      <w:pPr>
        <w:widowControl w:val="0"/>
        <w:autoSpaceDE w:val="0"/>
        <w:autoSpaceDN w:val="0"/>
        <w:adjustRightInd w:val="0"/>
        <w:spacing w:after="0" w:line="240" w:lineRule="auto"/>
        <w:jc w:val="both"/>
        <w:rPr>
          <w:sz w:val="24"/>
          <w:szCs w:val="24"/>
        </w:rPr>
      </w:pPr>
    </w:p>
    <w:p w14:paraId="07667B5B" w14:textId="64CFBD3F" w:rsidR="00D63A45"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El consejo de Administración de la </w:t>
      </w:r>
      <w:r w:rsidR="00D63A45">
        <w:rPr>
          <w:sz w:val="24"/>
          <w:szCs w:val="24"/>
        </w:rPr>
        <w:t>UNION FAMILIAR COOPERATIVA DE CREDITO Y SUMINISTROS UNIFACOOP</w:t>
      </w:r>
      <w:r w:rsidRPr="00D63A45">
        <w:rPr>
          <w:sz w:val="24"/>
          <w:szCs w:val="24"/>
        </w:rPr>
        <w:t xml:space="preserve"> LTDA.</w:t>
      </w:r>
      <w:r w:rsidR="00D63A45">
        <w:rPr>
          <w:sz w:val="24"/>
          <w:szCs w:val="24"/>
        </w:rPr>
        <w:t xml:space="preserve"> E</w:t>
      </w:r>
      <w:r w:rsidRPr="00D63A45">
        <w:rPr>
          <w:sz w:val="24"/>
          <w:szCs w:val="24"/>
        </w:rPr>
        <w:t xml:space="preserve">n uso de las atribuciones que le confieren las leyes 79/88 y 454/98, la circular básica contable y financiera del 2.008 y los Estatutos, </w:t>
      </w:r>
    </w:p>
    <w:p w14:paraId="01970DDB" w14:textId="63212A8E" w:rsidR="00D63A45" w:rsidRDefault="00D63A45" w:rsidP="00E9549C">
      <w:pPr>
        <w:widowControl w:val="0"/>
        <w:autoSpaceDE w:val="0"/>
        <w:autoSpaceDN w:val="0"/>
        <w:adjustRightInd w:val="0"/>
        <w:spacing w:after="0" w:line="240" w:lineRule="auto"/>
        <w:jc w:val="both"/>
        <w:rPr>
          <w:sz w:val="24"/>
          <w:szCs w:val="24"/>
        </w:rPr>
      </w:pPr>
    </w:p>
    <w:p w14:paraId="1AFB3C17" w14:textId="77777777" w:rsidR="00D63A45" w:rsidRPr="00D63A45" w:rsidRDefault="008533F7" w:rsidP="00E9549C">
      <w:pPr>
        <w:widowControl w:val="0"/>
        <w:autoSpaceDE w:val="0"/>
        <w:autoSpaceDN w:val="0"/>
        <w:adjustRightInd w:val="0"/>
        <w:spacing w:after="0" w:line="240" w:lineRule="auto"/>
        <w:jc w:val="both"/>
        <w:rPr>
          <w:b/>
          <w:sz w:val="24"/>
          <w:szCs w:val="24"/>
        </w:rPr>
      </w:pPr>
      <w:r w:rsidRPr="00D63A45">
        <w:rPr>
          <w:b/>
          <w:sz w:val="24"/>
          <w:szCs w:val="24"/>
        </w:rPr>
        <w:t>CONSIDERANDO:</w:t>
      </w:r>
    </w:p>
    <w:p w14:paraId="333CF44E" w14:textId="77777777" w:rsidR="00D63A45" w:rsidRDefault="008533F7" w:rsidP="00E9549C">
      <w:pPr>
        <w:widowControl w:val="0"/>
        <w:autoSpaceDE w:val="0"/>
        <w:autoSpaceDN w:val="0"/>
        <w:adjustRightInd w:val="0"/>
        <w:spacing w:after="0" w:line="240" w:lineRule="auto"/>
        <w:jc w:val="both"/>
        <w:rPr>
          <w:sz w:val="24"/>
          <w:szCs w:val="24"/>
        </w:rPr>
      </w:pPr>
      <w:r w:rsidRPr="00D63A45">
        <w:rPr>
          <w:sz w:val="24"/>
          <w:szCs w:val="24"/>
        </w:rPr>
        <w:t>1. Que es facultad del Consejo de Administración adoptar y reformar los reglamentos de los diversos servici</w:t>
      </w:r>
      <w:r w:rsidR="00D63A45">
        <w:rPr>
          <w:sz w:val="24"/>
          <w:szCs w:val="24"/>
        </w:rPr>
        <w:t>os ofrecidos por la cooperativa.</w:t>
      </w:r>
    </w:p>
    <w:p w14:paraId="44753149" w14:textId="77777777" w:rsidR="00D63A45" w:rsidRDefault="008533F7" w:rsidP="00E9549C">
      <w:pPr>
        <w:widowControl w:val="0"/>
        <w:autoSpaceDE w:val="0"/>
        <w:autoSpaceDN w:val="0"/>
        <w:adjustRightInd w:val="0"/>
        <w:spacing w:after="0" w:line="240" w:lineRule="auto"/>
        <w:jc w:val="both"/>
        <w:rPr>
          <w:sz w:val="24"/>
          <w:szCs w:val="24"/>
        </w:rPr>
      </w:pPr>
      <w:r w:rsidRPr="00D63A45">
        <w:rPr>
          <w:sz w:val="24"/>
          <w:szCs w:val="24"/>
        </w:rPr>
        <w:t>2. Que el consejo de Administración tiene el deber de vigilar el desarrollo y comportamiento de todos los servicios</w:t>
      </w:r>
      <w:r w:rsidR="00D63A45">
        <w:rPr>
          <w:sz w:val="24"/>
          <w:szCs w:val="24"/>
        </w:rPr>
        <w:t>.</w:t>
      </w:r>
      <w:r w:rsidRPr="00D63A45">
        <w:rPr>
          <w:sz w:val="24"/>
          <w:szCs w:val="24"/>
        </w:rPr>
        <w:t xml:space="preserve"> </w:t>
      </w:r>
    </w:p>
    <w:p w14:paraId="5EF090A7" w14:textId="77777777" w:rsidR="00D63A45" w:rsidRDefault="008533F7" w:rsidP="00E9549C">
      <w:pPr>
        <w:widowControl w:val="0"/>
        <w:autoSpaceDE w:val="0"/>
        <w:autoSpaceDN w:val="0"/>
        <w:adjustRightInd w:val="0"/>
        <w:spacing w:after="0" w:line="240" w:lineRule="auto"/>
        <w:jc w:val="both"/>
        <w:rPr>
          <w:sz w:val="24"/>
          <w:szCs w:val="24"/>
        </w:rPr>
      </w:pPr>
      <w:r w:rsidRPr="00D63A45">
        <w:rPr>
          <w:sz w:val="24"/>
          <w:szCs w:val="24"/>
        </w:rPr>
        <w:t>3. Que la cartera es el activo financiero más importante de la cooperativa</w:t>
      </w:r>
      <w:r w:rsidR="00D63A45">
        <w:rPr>
          <w:sz w:val="24"/>
          <w:szCs w:val="24"/>
        </w:rPr>
        <w:t>.</w:t>
      </w:r>
      <w:r w:rsidRPr="00D63A45">
        <w:rPr>
          <w:sz w:val="24"/>
          <w:szCs w:val="24"/>
        </w:rPr>
        <w:t xml:space="preserve"> </w:t>
      </w:r>
    </w:p>
    <w:p w14:paraId="4DEA31A1" w14:textId="77777777" w:rsidR="00D63A45"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4. Que en materia de cartera es propósito de la cooperativa actuar </w:t>
      </w:r>
      <w:r w:rsidRPr="00D63A45">
        <w:rPr>
          <w:sz w:val="24"/>
          <w:szCs w:val="24"/>
        </w:rPr>
        <w:lastRenderedPageBreak/>
        <w:t xml:space="preserve">conforme a las disposiciones legales, especialmente en lo contenido en el capítulo II de la Circular Básica Contable y Financiera 004 de 2008, expedida por la Superintendencia de Economía Solidaria. </w:t>
      </w:r>
    </w:p>
    <w:p w14:paraId="2C7EDAF6" w14:textId="77777777" w:rsidR="00D63A45" w:rsidRPr="00D63A45" w:rsidRDefault="008533F7" w:rsidP="00E9549C">
      <w:pPr>
        <w:widowControl w:val="0"/>
        <w:autoSpaceDE w:val="0"/>
        <w:autoSpaceDN w:val="0"/>
        <w:adjustRightInd w:val="0"/>
        <w:spacing w:after="0" w:line="240" w:lineRule="auto"/>
        <w:jc w:val="both"/>
        <w:rPr>
          <w:b/>
          <w:sz w:val="24"/>
          <w:szCs w:val="24"/>
        </w:rPr>
      </w:pPr>
      <w:r w:rsidRPr="00D63A45">
        <w:rPr>
          <w:b/>
          <w:sz w:val="24"/>
          <w:szCs w:val="24"/>
        </w:rPr>
        <w:t>ACUERDA:</w:t>
      </w:r>
    </w:p>
    <w:p w14:paraId="19A2D14F" w14:textId="77777777" w:rsidR="00D63A45"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Poner en vigencia el presente Reglamento de Cartera que busca establecer parámetros legales para la administración, calificación, evaluación, provisión y recaudo de la cartera, con el cual se regulan las relaciones con los asociados en esta materia y al que deben acogerse los órganos de dirección, lo mismo que los empleados que atiendan las respectivas operaciones de cartera. </w:t>
      </w:r>
    </w:p>
    <w:p w14:paraId="1644712F" w14:textId="77777777" w:rsidR="009C7D4F" w:rsidRDefault="009C7D4F" w:rsidP="00E9549C">
      <w:pPr>
        <w:widowControl w:val="0"/>
        <w:autoSpaceDE w:val="0"/>
        <w:autoSpaceDN w:val="0"/>
        <w:adjustRightInd w:val="0"/>
        <w:spacing w:after="0" w:line="240" w:lineRule="auto"/>
        <w:jc w:val="both"/>
        <w:rPr>
          <w:sz w:val="24"/>
          <w:szCs w:val="24"/>
        </w:rPr>
      </w:pPr>
    </w:p>
    <w:p w14:paraId="5AB6D55D" w14:textId="77777777" w:rsidR="00D63A45" w:rsidRDefault="008533F7" w:rsidP="00E9549C">
      <w:pPr>
        <w:widowControl w:val="0"/>
        <w:autoSpaceDE w:val="0"/>
        <w:autoSpaceDN w:val="0"/>
        <w:adjustRightInd w:val="0"/>
        <w:spacing w:after="0" w:line="240" w:lineRule="auto"/>
        <w:jc w:val="center"/>
        <w:rPr>
          <w:sz w:val="24"/>
          <w:szCs w:val="24"/>
        </w:rPr>
      </w:pPr>
      <w:r w:rsidRPr="00D63A45">
        <w:rPr>
          <w:b/>
          <w:sz w:val="24"/>
          <w:szCs w:val="24"/>
        </w:rPr>
        <w:t>CAPITULO I</w:t>
      </w:r>
    </w:p>
    <w:p w14:paraId="332440F4" w14:textId="77777777" w:rsidR="00D63A45" w:rsidRDefault="008533F7" w:rsidP="00E9549C">
      <w:pPr>
        <w:widowControl w:val="0"/>
        <w:autoSpaceDE w:val="0"/>
        <w:autoSpaceDN w:val="0"/>
        <w:adjustRightInd w:val="0"/>
        <w:spacing w:after="0" w:line="240" w:lineRule="auto"/>
        <w:jc w:val="center"/>
        <w:rPr>
          <w:b/>
          <w:sz w:val="24"/>
          <w:szCs w:val="24"/>
        </w:rPr>
      </w:pPr>
      <w:r w:rsidRPr="00D63A45">
        <w:rPr>
          <w:b/>
          <w:sz w:val="24"/>
          <w:szCs w:val="24"/>
        </w:rPr>
        <w:t>DEFINICIÓN, OBJETIVOS Y GENERALIDADES</w:t>
      </w:r>
    </w:p>
    <w:p w14:paraId="10DCA743" w14:textId="77777777" w:rsidR="009C7D4F" w:rsidRPr="00D63A45" w:rsidRDefault="009C7D4F" w:rsidP="00E9549C">
      <w:pPr>
        <w:widowControl w:val="0"/>
        <w:autoSpaceDE w:val="0"/>
        <w:autoSpaceDN w:val="0"/>
        <w:adjustRightInd w:val="0"/>
        <w:spacing w:after="0" w:line="240" w:lineRule="auto"/>
        <w:jc w:val="center"/>
        <w:rPr>
          <w:b/>
          <w:sz w:val="24"/>
          <w:szCs w:val="24"/>
        </w:rPr>
      </w:pPr>
    </w:p>
    <w:p w14:paraId="7C0967EA" w14:textId="77777777" w:rsidR="005C03C3" w:rsidRDefault="008533F7" w:rsidP="00E9549C">
      <w:pPr>
        <w:widowControl w:val="0"/>
        <w:autoSpaceDE w:val="0"/>
        <w:autoSpaceDN w:val="0"/>
        <w:adjustRightInd w:val="0"/>
        <w:spacing w:after="0" w:line="240" w:lineRule="auto"/>
        <w:jc w:val="both"/>
        <w:rPr>
          <w:sz w:val="24"/>
          <w:szCs w:val="24"/>
        </w:rPr>
      </w:pPr>
      <w:r w:rsidRPr="00D63A45">
        <w:rPr>
          <w:b/>
          <w:sz w:val="24"/>
          <w:szCs w:val="24"/>
        </w:rPr>
        <w:t>ARTICULO 1:</w:t>
      </w:r>
      <w:r w:rsidRPr="00D63A45">
        <w:rPr>
          <w:sz w:val="24"/>
          <w:szCs w:val="24"/>
        </w:rPr>
        <w:t xml:space="preserve"> Se entenderá por cartera todas aquellas operaciones activas de crédito otorgadas y desembolsadas por la Cooperativa, bajo distintas modalidades aprobadas de acuerdo con el reglamento de crédito y las normas vigentes en esta materia. </w:t>
      </w:r>
    </w:p>
    <w:p w14:paraId="0FE46D27" w14:textId="77777777" w:rsidR="00747A69" w:rsidRDefault="00747A69" w:rsidP="00E9549C">
      <w:pPr>
        <w:widowControl w:val="0"/>
        <w:autoSpaceDE w:val="0"/>
        <w:autoSpaceDN w:val="0"/>
        <w:adjustRightInd w:val="0"/>
        <w:spacing w:after="0" w:line="240" w:lineRule="auto"/>
        <w:jc w:val="both"/>
        <w:rPr>
          <w:sz w:val="24"/>
          <w:szCs w:val="24"/>
        </w:rPr>
      </w:pPr>
    </w:p>
    <w:p w14:paraId="493C2F6F" w14:textId="77777777" w:rsidR="005C03C3" w:rsidRDefault="008533F7" w:rsidP="00E9549C">
      <w:pPr>
        <w:widowControl w:val="0"/>
        <w:autoSpaceDE w:val="0"/>
        <w:autoSpaceDN w:val="0"/>
        <w:adjustRightInd w:val="0"/>
        <w:spacing w:after="0" w:line="240" w:lineRule="auto"/>
        <w:jc w:val="both"/>
        <w:rPr>
          <w:sz w:val="24"/>
          <w:szCs w:val="24"/>
        </w:rPr>
      </w:pPr>
      <w:r w:rsidRPr="005C03C3">
        <w:rPr>
          <w:b/>
          <w:sz w:val="24"/>
          <w:szCs w:val="24"/>
        </w:rPr>
        <w:t>ARTICULO 2:</w:t>
      </w:r>
      <w:r w:rsidRPr="00D63A45">
        <w:rPr>
          <w:sz w:val="24"/>
          <w:szCs w:val="24"/>
        </w:rPr>
        <w:t xml:space="preserve"> </w:t>
      </w:r>
      <w:r w:rsidR="005C03C3">
        <w:rPr>
          <w:sz w:val="24"/>
          <w:szCs w:val="24"/>
        </w:rPr>
        <w:t>Unifacoop</w:t>
      </w:r>
      <w:r w:rsidRPr="00D63A45">
        <w:rPr>
          <w:sz w:val="24"/>
          <w:szCs w:val="24"/>
        </w:rPr>
        <w:t xml:space="preserve"> procurará con el presente reglamento los siguientes objetivos:</w:t>
      </w:r>
    </w:p>
    <w:p w14:paraId="24F48CFE"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a)</w:t>
      </w:r>
      <w:r w:rsidR="008533F7" w:rsidRPr="00D63A45">
        <w:rPr>
          <w:sz w:val="24"/>
          <w:szCs w:val="24"/>
        </w:rPr>
        <w:t xml:space="preserve"> Implementar procedimientos técnicos para la administración eficiente de la cartera. </w:t>
      </w:r>
    </w:p>
    <w:p w14:paraId="54D1B3AE" w14:textId="77777777" w:rsidR="00C266B4" w:rsidRDefault="00C266B4"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Mantener indicadores de cartera dentro de los patrones de riesgos aceptados por la ley. </w:t>
      </w:r>
    </w:p>
    <w:p w14:paraId="0BE6F806"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c)</w:t>
      </w:r>
      <w:r w:rsidR="008533F7" w:rsidRPr="00D63A45">
        <w:rPr>
          <w:sz w:val="24"/>
          <w:szCs w:val="24"/>
        </w:rPr>
        <w:t xml:space="preserve"> Crear una cultura de pago en la comunidad de asociados, que contribuya a la estabilidad de la entidad y al mejoramiento de sus servicios. </w:t>
      </w:r>
    </w:p>
    <w:p w14:paraId="36C5C18B"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d)</w:t>
      </w:r>
      <w:r w:rsidR="008533F7" w:rsidRPr="00D63A45">
        <w:rPr>
          <w:sz w:val="24"/>
          <w:szCs w:val="24"/>
        </w:rPr>
        <w:t xml:space="preserve"> Establecer mecanismos conforme con la ley que permitan una adecuada evaluación, </w:t>
      </w:r>
      <w:r w:rsidR="005C03C3" w:rsidRPr="00D63A45">
        <w:rPr>
          <w:sz w:val="24"/>
          <w:szCs w:val="24"/>
        </w:rPr>
        <w:t>calificación,</w:t>
      </w:r>
      <w:r w:rsidR="008533F7" w:rsidRPr="00D63A45">
        <w:rPr>
          <w:sz w:val="24"/>
          <w:szCs w:val="24"/>
        </w:rPr>
        <w:t xml:space="preserve"> clasificación y provisión de la cartera de crédito. </w:t>
      </w:r>
    </w:p>
    <w:p w14:paraId="5B9EB049"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e)</w:t>
      </w:r>
      <w:r w:rsidR="008533F7" w:rsidRPr="00D63A45">
        <w:rPr>
          <w:sz w:val="24"/>
          <w:szCs w:val="24"/>
        </w:rPr>
        <w:t xml:space="preserve"> Establecer mecanismos que revelen y establezcan las contingencias de pérdida del valor de la cartera y realizar los registros de acuerdo con la realidad económica y contable.</w:t>
      </w:r>
    </w:p>
    <w:p w14:paraId="71DDC299" w14:textId="77777777" w:rsidR="006C59B7" w:rsidRDefault="006C59B7" w:rsidP="00E9549C">
      <w:pPr>
        <w:widowControl w:val="0"/>
        <w:autoSpaceDE w:val="0"/>
        <w:autoSpaceDN w:val="0"/>
        <w:adjustRightInd w:val="0"/>
        <w:spacing w:after="0" w:line="240" w:lineRule="auto"/>
        <w:jc w:val="both"/>
        <w:rPr>
          <w:sz w:val="24"/>
          <w:szCs w:val="24"/>
        </w:rPr>
      </w:pPr>
    </w:p>
    <w:p w14:paraId="637F5EDE" w14:textId="77777777" w:rsidR="005C03C3" w:rsidRDefault="008533F7" w:rsidP="00E9549C">
      <w:pPr>
        <w:widowControl w:val="0"/>
        <w:autoSpaceDE w:val="0"/>
        <w:autoSpaceDN w:val="0"/>
        <w:adjustRightInd w:val="0"/>
        <w:spacing w:after="0" w:line="240" w:lineRule="auto"/>
        <w:jc w:val="center"/>
        <w:rPr>
          <w:sz w:val="24"/>
          <w:szCs w:val="24"/>
        </w:rPr>
      </w:pPr>
      <w:r w:rsidRPr="005C03C3">
        <w:rPr>
          <w:b/>
          <w:sz w:val="24"/>
          <w:szCs w:val="24"/>
        </w:rPr>
        <w:t>POLÍTICAS:</w:t>
      </w:r>
    </w:p>
    <w:p w14:paraId="28674B15" w14:textId="77777777" w:rsidR="005C03C3" w:rsidRDefault="005C03C3" w:rsidP="00E9549C">
      <w:pPr>
        <w:widowControl w:val="0"/>
        <w:autoSpaceDE w:val="0"/>
        <w:autoSpaceDN w:val="0"/>
        <w:adjustRightInd w:val="0"/>
        <w:spacing w:after="0" w:line="240" w:lineRule="auto"/>
        <w:jc w:val="both"/>
        <w:rPr>
          <w:sz w:val="24"/>
          <w:szCs w:val="24"/>
        </w:rPr>
      </w:pPr>
      <w:r>
        <w:rPr>
          <w:b/>
          <w:sz w:val="24"/>
          <w:szCs w:val="24"/>
        </w:rPr>
        <w:t>ARTIICULO 3</w:t>
      </w:r>
      <w:r w:rsidR="008533F7" w:rsidRPr="005C03C3">
        <w:rPr>
          <w:b/>
          <w:sz w:val="24"/>
          <w:szCs w:val="24"/>
        </w:rPr>
        <w:t>:</w:t>
      </w:r>
      <w:r w:rsidR="008533F7" w:rsidRPr="00D63A45">
        <w:rPr>
          <w:sz w:val="24"/>
          <w:szCs w:val="24"/>
        </w:rPr>
        <w:t xml:space="preserve"> Son políticas generales del recaudo de la cartera, las siguientes: </w:t>
      </w:r>
    </w:p>
    <w:p w14:paraId="1DB835B4"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a)</w:t>
      </w:r>
      <w:r w:rsidR="008533F7" w:rsidRPr="00D63A45">
        <w:rPr>
          <w:sz w:val="24"/>
          <w:szCs w:val="24"/>
        </w:rPr>
        <w:t xml:space="preserve"> El recaudo de la cartera se realizará de conformidad con los principios cooperativos, las normas legales vigentes sobre la materia, el estatuto y el presente reglamento. </w:t>
      </w:r>
    </w:p>
    <w:p w14:paraId="3EF10266"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El proceso de cobranza estará orientado a crear una cultura de buen pago. </w:t>
      </w:r>
    </w:p>
    <w:p w14:paraId="3EF5CBE3"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c)</w:t>
      </w:r>
      <w:r w:rsidR="008533F7" w:rsidRPr="00D63A45">
        <w:rPr>
          <w:sz w:val="24"/>
          <w:szCs w:val="24"/>
        </w:rPr>
        <w:t xml:space="preserve"> La recuperación de la cartera se realizará de forma que coadyuve al </w:t>
      </w:r>
      <w:r w:rsidR="008533F7" w:rsidRPr="00D63A45">
        <w:rPr>
          <w:sz w:val="24"/>
          <w:szCs w:val="24"/>
        </w:rPr>
        <w:lastRenderedPageBreak/>
        <w:t xml:space="preserve">cumplimiento de los flujos de caja, con recaudos eficientes y dentro los términos pactados. </w:t>
      </w:r>
    </w:p>
    <w:p w14:paraId="769B8C38" w14:textId="77777777" w:rsidR="005C03C3" w:rsidRDefault="00C266B4" w:rsidP="00E9549C">
      <w:pPr>
        <w:widowControl w:val="0"/>
        <w:autoSpaceDE w:val="0"/>
        <w:autoSpaceDN w:val="0"/>
        <w:adjustRightInd w:val="0"/>
        <w:spacing w:after="0" w:line="240" w:lineRule="auto"/>
        <w:jc w:val="both"/>
        <w:rPr>
          <w:sz w:val="24"/>
          <w:szCs w:val="24"/>
        </w:rPr>
      </w:pPr>
      <w:r>
        <w:rPr>
          <w:sz w:val="24"/>
          <w:szCs w:val="24"/>
        </w:rPr>
        <w:t>d)</w:t>
      </w:r>
      <w:r w:rsidR="008533F7" w:rsidRPr="00D63A45">
        <w:rPr>
          <w:sz w:val="24"/>
          <w:szCs w:val="24"/>
        </w:rPr>
        <w:t xml:space="preserve"> El proceso de recaudo estará orientado a conocer de manera oportuna las dificultades del deudor, que permitan llegar acuerdos de pagos convenientes para las partes. </w:t>
      </w:r>
    </w:p>
    <w:p w14:paraId="485F287E"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e)</w:t>
      </w:r>
      <w:r w:rsidR="008533F7" w:rsidRPr="00D63A45">
        <w:rPr>
          <w:sz w:val="24"/>
          <w:szCs w:val="24"/>
        </w:rPr>
        <w:t xml:space="preserve"> Informar oportunamente a los asociados de los atrasos en sus obligaciones financiera</w:t>
      </w:r>
      <w:r>
        <w:rPr>
          <w:sz w:val="24"/>
          <w:szCs w:val="24"/>
        </w:rPr>
        <w:t xml:space="preserve">s. </w:t>
      </w:r>
      <w:r w:rsidR="008333F4">
        <w:rPr>
          <w:sz w:val="24"/>
          <w:szCs w:val="24"/>
        </w:rPr>
        <w:t>f</w:t>
      </w:r>
      <w:r>
        <w:rPr>
          <w:sz w:val="24"/>
          <w:szCs w:val="24"/>
        </w:rPr>
        <w:t xml:space="preserve">) </w:t>
      </w:r>
      <w:r w:rsidR="008533F7" w:rsidRPr="00D63A45">
        <w:rPr>
          <w:sz w:val="24"/>
          <w:szCs w:val="24"/>
        </w:rPr>
        <w:t>La administración de la cartera estará guiada a generar compromisos de pagos directos, que eviten costos innecesarios a los asociados.</w:t>
      </w:r>
    </w:p>
    <w:p w14:paraId="05A15633" w14:textId="77777777" w:rsidR="005C03C3"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 </w:t>
      </w:r>
    </w:p>
    <w:p w14:paraId="19748FA3" w14:textId="77777777" w:rsidR="005C03C3" w:rsidRDefault="005C03C3" w:rsidP="00E9549C">
      <w:pPr>
        <w:widowControl w:val="0"/>
        <w:autoSpaceDE w:val="0"/>
        <w:autoSpaceDN w:val="0"/>
        <w:adjustRightInd w:val="0"/>
        <w:spacing w:after="0" w:line="240" w:lineRule="auto"/>
        <w:jc w:val="center"/>
        <w:rPr>
          <w:b/>
          <w:sz w:val="24"/>
          <w:szCs w:val="24"/>
        </w:rPr>
      </w:pPr>
      <w:r w:rsidRPr="005C03C3">
        <w:rPr>
          <w:b/>
          <w:sz w:val="24"/>
          <w:szCs w:val="24"/>
        </w:rPr>
        <w:t>ESTRATEGIAS:</w:t>
      </w:r>
    </w:p>
    <w:p w14:paraId="27B72108" w14:textId="77777777" w:rsidR="008333F4" w:rsidRDefault="008333F4" w:rsidP="00E9549C">
      <w:pPr>
        <w:widowControl w:val="0"/>
        <w:autoSpaceDE w:val="0"/>
        <w:autoSpaceDN w:val="0"/>
        <w:adjustRightInd w:val="0"/>
        <w:spacing w:after="0" w:line="240" w:lineRule="auto"/>
        <w:jc w:val="both"/>
        <w:rPr>
          <w:b/>
          <w:sz w:val="24"/>
          <w:szCs w:val="24"/>
        </w:rPr>
      </w:pPr>
    </w:p>
    <w:p w14:paraId="377AE7F4" w14:textId="77777777" w:rsidR="006C59B7" w:rsidRDefault="005C03C3" w:rsidP="00E9549C">
      <w:pPr>
        <w:widowControl w:val="0"/>
        <w:autoSpaceDE w:val="0"/>
        <w:autoSpaceDN w:val="0"/>
        <w:adjustRightInd w:val="0"/>
        <w:spacing w:after="0" w:line="240" w:lineRule="auto"/>
        <w:jc w:val="both"/>
        <w:rPr>
          <w:sz w:val="24"/>
          <w:szCs w:val="24"/>
        </w:rPr>
      </w:pPr>
      <w:r w:rsidRPr="005C03C3">
        <w:rPr>
          <w:b/>
          <w:sz w:val="24"/>
          <w:szCs w:val="24"/>
        </w:rPr>
        <w:t>ARTICULO 4</w:t>
      </w:r>
      <w:r w:rsidR="008533F7" w:rsidRPr="005C03C3">
        <w:rPr>
          <w:b/>
          <w:sz w:val="24"/>
          <w:szCs w:val="24"/>
        </w:rPr>
        <w:t>:</w:t>
      </w:r>
      <w:r w:rsidR="008533F7" w:rsidRPr="00D63A45">
        <w:rPr>
          <w:sz w:val="24"/>
          <w:szCs w:val="24"/>
        </w:rPr>
        <w:t xml:space="preserve"> En el desarrollo del proceso de cobro, </w:t>
      </w:r>
      <w:r w:rsidR="006C59B7">
        <w:rPr>
          <w:sz w:val="24"/>
          <w:szCs w:val="24"/>
        </w:rPr>
        <w:t>UNIFACOOP</w:t>
      </w:r>
      <w:r w:rsidR="008533F7" w:rsidRPr="00D63A45">
        <w:rPr>
          <w:sz w:val="24"/>
          <w:szCs w:val="24"/>
        </w:rPr>
        <w:t xml:space="preserve"> aplicará las siguientes estrategias: </w:t>
      </w:r>
    </w:p>
    <w:p w14:paraId="01215064" w14:textId="77777777" w:rsidR="006C59B7" w:rsidRDefault="008533F7" w:rsidP="00E9549C">
      <w:pPr>
        <w:widowControl w:val="0"/>
        <w:autoSpaceDE w:val="0"/>
        <w:autoSpaceDN w:val="0"/>
        <w:adjustRightInd w:val="0"/>
        <w:spacing w:after="0" w:line="240" w:lineRule="auto"/>
        <w:jc w:val="both"/>
        <w:rPr>
          <w:sz w:val="24"/>
          <w:szCs w:val="24"/>
        </w:rPr>
      </w:pPr>
      <w:r w:rsidRPr="00D63A45">
        <w:rPr>
          <w:sz w:val="24"/>
          <w:szCs w:val="24"/>
        </w:rPr>
        <w:t>a</w:t>
      </w:r>
      <w:r w:rsidR="00C266B4">
        <w:rPr>
          <w:sz w:val="24"/>
          <w:szCs w:val="24"/>
        </w:rPr>
        <w:t>)</w:t>
      </w:r>
      <w:r w:rsidRPr="00D63A45">
        <w:rPr>
          <w:sz w:val="24"/>
          <w:szCs w:val="24"/>
        </w:rPr>
        <w:t xml:space="preserve"> Servicio personalizado con el asociado, de tal manera que se exponga de forma clara y precisa las condiciones de la negociación. </w:t>
      </w:r>
    </w:p>
    <w:p w14:paraId="7615AA26"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La información obtenida del asociado, permitirá ampliar el conocimiento sobre su disponibilidad y/o dificultades de pago, de tal manera que facilite ofrecerle asesoría y alternativas de solución al alcance de </w:t>
      </w:r>
      <w:r w:rsidR="006C59B7">
        <w:rPr>
          <w:sz w:val="24"/>
          <w:szCs w:val="24"/>
        </w:rPr>
        <w:t>UNIFACOOP</w:t>
      </w:r>
      <w:r w:rsidR="008333F4">
        <w:rPr>
          <w:sz w:val="24"/>
          <w:szCs w:val="24"/>
        </w:rPr>
        <w:t>.</w:t>
      </w:r>
      <w:r w:rsidR="008533F7" w:rsidRPr="00D63A45">
        <w:rPr>
          <w:sz w:val="24"/>
          <w:szCs w:val="24"/>
        </w:rPr>
        <w:t xml:space="preserve"> </w:t>
      </w:r>
    </w:p>
    <w:p w14:paraId="382D58E3"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c)</w:t>
      </w:r>
      <w:r w:rsidR="008533F7" w:rsidRPr="00D63A45">
        <w:rPr>
          <w:sz w:val="24"/>
          <w:szCs w:val="24"/>
        </w:rPr>
        <w:t xml:space="preserve"> Seguimiento y evaluación constante de las diferentes variables de la cartera para prevenir su morosidad. </w:t>
      </w:r>
    </w:p>
    <w:p w14:paraId="3EB7BCD4"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d)</w:t>
      </w:r>
      <w:r w:rsidR="008533F7" w:rsidRPr="00D63A45">
        <w:rPr>
          <w:sz w:val="24"/>
          <w:szCs w:val="24"/>
        </w:rPr>
        <w:t xml:space="preserve"> Desarrollar acciones posteriores al desembolso del crédito, que permitan conocer los cambios. </w:t>
      </w:r>
    </w:p>
    <w:p w14:paraId="29D3EBFB"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e)</w:t>
      </w:r>
      <w:r w:rsidR="008533F7" w:rsidRPr="00D63A45">
        <w:rPr>
          <w:sz w:val="24"/>
          <w:szCs w:val="24"/>
        </w:rPr>
        <w:t xml:space="preserve"> Evaluación del perfil de los asociados morosos, con el fin de asesorar los comités de crédito y evaluación de cartera. </w:t>
      </w:r>
    </w:p>
    <w:p w14:paraId="4210C34A" w14:textId="77777777" w:rsidR="006C59B7" w:rsidRDefault="00C266B4" w:rsidP="00E9549C">
      <w:pPr>
        <w:widowControl w:val="0"/>
        <w:autoSpaceDE w:val="0"/>
        <w:autoSpaceDN w:val="0"/>
        <w:adjustRightInd w:val="0"/>
        <w:spacing w:after="0" w:line="240" w:lineRule="auto"/>
        <w:jc w:val="both"/>
        <w:rPr>
          <w:sz w:val="24"/>
          <w:szCs w:val="24"/>
        </w:rPr>
      </w:pPr>
      <w:r>
        <w:rPr>
          <w:sz w:val="24"/>
          <w:szCs w:val="24"/>
        </w:rPr>
        <w:t>f)</w:t>
      </w:r>
      <w:r w:rsidR="008533F7" w:rsidRPr="00D63A45">
        <w:rPr>
          <w:sz w:val="24"/>
          <w:szCs w:val="24"/>
        </w:rPr>
        <w:t xml:space="preserve"> Mantener actualizada la base de datos de los asociados deudores como mecanismo que ayude a la toma de decisiones. </w:t>
      </w:r>
    </w:p>
    <w:p w14:paraId="1820D630" w14:textId="77777777" w:rsidR="006C59B7" w:rsidRDefault="006C59B7" w:rsidP="00E9549C">
      <w:pPr>
        <w:widowControl w:val="0"/>
        <w:autoSpaceDE w:val="0"/>
        <w:autoSpaceDN w:val="0"/>
        <w:adjustRightInd w:val="0"/>
        <w:spacing w:after="0" w:line="240" w:lineRule="auto"/>
        <w:jc w:val="both"/>
        <w:rPr>
          <w:sz w:val="24"/>
          <w:szCs w:val="24"/>
        </w:rPr>
      </w:pPr>
    </w:p>
    <w:p w14:paraId="3EC59CEB" w14:textId="77777777" w:rsidR="006C59B7" w:rsidRDefault="008533F7" w:rsidP="00E9549C">
      <w:pPr>
        <w:widowControl w:val="0"/>
        <w:autoSpaceDE w:val="0"/>
        <w:autoSpaceDN w:val="0"/>
        <w:adjustRightInd w:val="0"/>
        <w:spacing w:after="0" w:line="240" w:lineRule="auto"/>
        <w:jc w:val="center"/>
        <w:rPr>
          <w:b/>
          <w:sz w:val="24"/>
          <w:szCs w:val="24"/>
        </w:rPr>
      </w:pPr>
      <w:r w:rsidRPr="006C59B7">
        <w:rPr>
          <w:b/>
          <w:sz w:val="24"/>
          <w:szCs w:val="24"/>
        </w:rPr>
        <w:t>CAPITULO II</w:t>
      </w:r>
    </w:p>
    <w:p w14:paraId="3E21C707" w14:textId="77777777" w:rsidR="00B9125C" w:rsidRDefault="00B9125C" w:rsidP="00E9549C">
      <w:pPr>
        <w:widowControl w:val="0"/>
        <w:autoSpaceDE w:val="0"/>
        <w:autoSpaceDN w:val="0"/>
        <w:adjustRightInd w:val="0"/>
        <w:spacing w:after="0" w:line="240" w:lineRule="auto"/>
        <w:jc w:val="center"/>
        <w:rPr>
          <w:b/>
          <w:sz w:val="24"/>
          <w:szCs w:val="24"/>
        </w:rPr>
      </w:pPr>
      <w:r>
        <w:rPr>
          <w:b/>
          <w:sz w:val="24"/>
          <w:szCs w:val="24"/>
        </w:rPr>
        <w:t>NORMAS DE CREDITO</w:t>
      </w:r>
    </w:p>
    <w:p w14:paraId="30DD2159" w14:textId="77777777" w:rsidR="009B77C9" w:rsidRDefault="009B77C9" w:rsidP="00E9549C">
      <w:pPr>
        <w:widowControl w:val="0"/>
        <w:autoSpaceDE w:val="0"/>
        <w:autoSpaceDN w:val="0"/>
        <w:adjustRightInd w:val="0"/>
        <w:spacing w:after="0" w:line="240" w:lineRule="auto"/>
        <w:jc w:val="both"/>
        <w:rPr>
          <w:b/>
          <w:sz w:val="24"/>
          <w:szCs w:val="24"/>
        </w:rPr>
      </w:pPr>
    </w:p>
    <w:p w14:paraId="2E5529F3" w14:textId="77777777" w:rsidR="00B9125C" w:rsidRDefault="00B9125C" w:rsidP="00E9549C">
      <w:pPr>
        <w:widowControl w:val="0"/>
        <w:autoSpaceDE w:val="0"/>
        <w:autoSpaceDN w:val="0"/>
        <w:adjustRightInd w:val="0"/>
        <w:spacing w:after="0" w:line="240" w:lineRule="auto"/>
        <w:jc w:val="both"/>
        <w:rPr>
          <w:sz w:val="24"/>
          <w:szCs w:val="24"/>
        </w:rPr>
      </w:pPr>
      <w:r>
        <w:rPr>
          <w:sz w:val="24"/>
          <w:szCs w:val="24"/>
        </w:rPr>
        <w:t xml:space="preserve"> </w:t>
      </w:r>
      <w:r w:rsidRPr="00B9125C">
        <w:rPr>
          <w:b/>
          <w:sz w:val="24"/>
          <w:szCs w:val="24"/>
        </w:rPr>
        <w:t>ARTICULO 5</w:t>
      </w:r>
      <w:r w:rsidR="008533F7" w:rsidRPr="00B9125C">
        <w:rPr>
          <w:b/>
          <w:sz w:val="24"/>
          <w:szCs w:val="24"/>
        </w:rPr>
        <w:t>:</w:t>
      </w:r>
      <w:r w:rsidR="008533F7" w:rsidRPr="00D63A45">
        <w:rPr>
          <w:sz w:val="24"/>
          <w:szCs w:val="24"/>
        </w:rPr>
        <w:t xml:space="preserve"> Para facilitar la administración de los riesgos de créditos, </w:t>
      </w:r>
      <w:r w:rsidR="008333F4">
        <w:rPr>
          <w:sz w:val="24"/>
          <w:szCs w:val="24"/>
        </w:rPr>
        <w:t>UNIFACOOP</w:t>
      </w:r>
      <w:r w:rsidR="008533F7" w:rsidRPr="00D63A45">
        <w:rPr>
          <w:sz w:val="24"/>
          <w:szCs w:val="24"/>
        </w:rPr>
        <w:t xml:space="preserve"> </w:t>
      </w:r>
      <w:r w:rsidR="008333F4">
        <w:rPr>
          <w:sz w:val="24"/>
          <w:szCs w:val="24"/>
        </w:rPr>
        <w:t xml:space="preserve">tiene como base las siguientes </w:t>
      </w:r>
      <w:r w:rsidR="00D2103F">
        <w:rPr>
          <w:sz w:val="24"/>
          <w:szCs w:val="24"/>
        </w:rPr>
        <w:t>normas para facilitar los créditos:</w:t>
      </w:r>
    </w:p>
    <w:p w14:paraId="14372838" w14:textId="77777777" w:rsidR="00D2103F" w:rsidRDefault="00D2103F" w:rsidP="00E9549C">
      <w:pPr>
        <w:widowControl w:val="0"/>
        <w:autoSpaceDE w:val="0"/>
        <w:autoSpaceDN w:val="0"/>
        <w:adjustRightInd w:val="0"/>
        <w:spacing w:after="0" w:line="240" w:lineRule="auto"/>
        <w:jc w:val="both"/>
        <w:rPr>
          <w:sz w:val="24"/>
          <w:szCs w:val="24"/>
        </w:rPr>
      </w:pPr>
      <w:r w:rsidRPr="00D2103F">
        <w:rPr>
          <w:sz w:val="24"/>
          <w:szCs w:val="24"/>
        </w:rPr>
        <w:t>a)</w:t>
      </w:r>
      <w:r>
        <w:rPr>
          <w:sz w:val="24"/>
          <w:szCs w:val="24"/>
        </w:rPr>
        <w:t xml:space="preserve"> </w:t>
      </w:r>
      <w:r w:rsidR="007448AA">
        <w:rPr>
          <w:sz w:val="24"/>
          <w:szCs w:val="24"/>
        </w:rPr>
        <w:t>Fotocopia Cedula de Ciudadanía al 150% a color</w:t>
      </w:r>
    </w:p>
    <w:p w14:paraId="230EB720" w14:textId="77777777" w:rsidR="00D2103F" w:rsidRDefault="00D2103F" w:rsidP="00E9549C">
      <w:pPr>
        <w:widowControl w:val="0"/>
        <w:autoSpaceDE w:val="0"/>
        <w:autoSpaceDN w:val="0"/>
        <w:adjustRightInd w:val="0"/>
        <w:spacing w:after="0" w:line="240" w:lineRule="auto"/>
        <w:jc w:val="both"/>
        <w:rPr>
          <w:sz w:val="24"/>
          <w:szCs w:val="24"/>
        </w:rPr>
      </w:pPr>
      <w:r>
        <w:rPr>
          <w:sz w:val="24"/>
          <w:szCs w:val="24"/>
        </w:rPr>
        <w:t xml:space="preserve">b) </w:t>
      </w:r>
      <w:r w:rsidR="007448AA">
        <w:rPr>
          <w:sz w:val="24"/>
          <w:szCs w:val="24"/>
        </w:rPr>
        <w:t>Fotocopia carnet de servicios medico al 150 % a color</w:t>
      </w:r>
    </w:p>
    <w:p w14:paraId="069404BF" w14:textId="77777777" w:rsidR="007448AA" w:rsidRDefault="007448AA" w:rsidP="00E9549C">
      <w:pPr>
        <w:widowControl w:val="0"/>
        <w:autoSpaceDE w:val="0"/>
        <w:autoSpaceDN w:val="0"/>
        <w:adjustRightInd w:val="0"/>
        <w:spacing w:after="0" w:line="240" w:lineRule="auto"/>
        <w:jc w:val="both"/>
        <w:rPr>
          <w:sz w:val="24"/>
          <w:szCs w:val="24"/>
        </w:rPr>
      </w:pPr>
      <w:r>
        <w:rPr>
          <w:sz w:val="24"/>
          <w:szCs w:val="24"/>
        </w:rPr>
        <w:t xml:space="preserve">c)  fotocopia Cedula Militar al 150% a color </w:t>
      </w:r>
    </w:p>
    <w:p w14:paraId="7786B6C0" w14:textId="77777777" w:rsidR="007448AA" w:rsidRPr="00D2103F" w:rsidRDefault="009B77C9" w:rsidP="00E9549C">
      <w:pPr>
        <w:widowControl w:val="0"/>
        <w:autoSpaceDE w:val="0"/>
        <w:autoSpaceDN w:val="0"/>
        <w:adjustRightInd w:val="0"/>
        <w:spacing w:after="0" w:line="240" w:lineRule="auto"/>
        <w:jc w:val="both"/>
        <w:rPr>
          <w:sz w:val="24"/>
          <w:szCs w:val="24"/>
        </w:rPr>
      </w:pPr>
      <w:r>
        <w:rPr>
          <w:sz w:val="24"/>
          <w:szCs w:val="24"/>
        </w:rPr>
        <w:t xml:space="preserve">c) </w:t>
      </w:r>
      <w:r w:rsidR="00E9549C">
        <w:rPr>
          <w:sz w:val="24"/>
          <w:szCs w:val="24"/>
        </w:rPr>
        <w:t>3 últimos</w:t>
      </w:r>
      <w:r w:rsidR="007448AA">
        <w:rPr>
          <w:sz w:val="24"/>
          <w:szCs w:val="24"/>
        </w:rPr>
        <w:t xml:space="preserve"> desprendible</w:t>
      </w:r>
      <w:r w:rsidR="00E9549C">
        <w:rPr>
          <w:sz w:val="24"/>
          <w:szCs w:val="24"/>
        </w:rPr>
        <w:t>s</w:t>
      </w:r>
      <w:r w:rsidR="007448AA">
        <w:rPr>
          <w:sz w:val="24"/>
          <w:szCs w:val="24"/>
        </w:rPr>
        <w:t xml:space="preserve"> de pago o certificación de haberes </w:t>
      </w:r>
    </w:p>
    <w:p w14:paraId="061DD9C4" w14:textId="77777777" w:rsidR="00B9125C" w:rsidRDefault="00B9125C" w:rsidP="00E9549C">
      <w:pPr>
        <w:widowControl w:val="0"/>
        <w:autoSpaceDE w:val="0"/>
        <w:autoSpaceDN w:val="0"/>
        <w:adjustRightInd w:val="0"/>
        <w:spacing w:after="0" w:line="240" w:lineRule="auto"/>
        <w:jc w:val="both"/>
        <w:rPr>
          <w:sz w:val="24"/>
          <w:szCs w:val="24"/>
        </w:rPr>
      </w:pPr>
    </w:p>
    <w:p w14:paraId="4237EAFA" w14:textId="77777777" w:rsidR="00905F3C" w:rsidRDefault="00375A7A" w:rsidP="00E9549C">
      <w:pPr>
        <w:widowControl w:val="0"/>
        <w:autoSpaceDE w:val="0"/>
        <w:autoSpaceDN w:val="0"/>
        <w:adjustRightInd w:val="0"/>
        <w:spacing w:after="0" w:line="240" w:lineRule="auto"/>
        <w:jc w:val="both"/>
        <w:rPr>
          <w:sz w:val="24"/>
          <w:szCs w:val="24"/>
        </w:rPr>
      </w:pPr>
      <w:r>
        <w:rPr>
          <w:b/>
          <w:sz w:val="24"/>
          <w:szCs w:val="24"/>
        </w:rPr>
        <w:t>A</w:t>
      </w:r>
      <w:r w:rsidR="00B9125C">
        <w:rPr>
          <w:b/>
          <w:sz w:val="24"/>
          <w:szCs w:val="24"/>
        </w:rPr>
        <w:t>RTICULO 6:</w:t>
      </w:r>
      <w:r w:rsidR="008533F7" w:rsidRPr="00D63A45">
        <w:rPr>
          <w:sz w:val="24"/>
          <w:szCs w:val="24"/>
        </w:rPr>
        <w:t xml:space="preserve"> De acuerdo con </w:t>
      </w:r>
      <w:r w:rsidR="00905F3C">
        <w:rPr>
          <w:sz w:val="24"/>
          <w:szCs w:val="24"/>
        </w:rPr>
        <w:t xml:space="preserve">UNIFACOOP los préstamos se </w:t>
      </w:r>
      <w:r w:rsidR="00E9549C">
        <w:rPr>
          <w:sz w:val="24"/>
          <w:szCs w:val="24"/>
        </w:rPr>
        <w:t>clasificarán</w:t>
      </w:r>
      <w:r w:rsidR="00905F3C">
        <w:rPr>
          <w:sz w:val="24"/>
          <w:szCs w:val="24"/>
        </w:rPr>
        <w:t xml:space="preserve"> dependiendo el Salario Mínimo así:</w:t>
      </w:r>
    </w:p>
    <w:p w14:paraId="763E4A31" w14:textId="77777777" w:rsidR="00375A7A" w:rsidRDefault="00D979F6" w:rsidP="00E9549C">
      <w:pPr>
        <w:widowControl w:val="0"/>
        <w:autoSpaceDE w:val="0"/>
        <w:autoSpaceDN w:val="0"/>
        <w:adjustRightInd w:val="0"/>
        <w:spacing w:after="0" w:line="240" w:lineRule="auto"/>
        <w:jc w:val="both"/>
        <w:rPr>
          <w:sz w:val="24"/>
          <w:szCs w:val="24"/>
        </w:rPr>
      </w:pPr>
      <w:r>
        <w:rPr>
          <w:sz w:val="24"/>
          <w:szCs w:val="24"/>
        </w:rPr>
        <w:t xml:space="preserve">a) </w:t>
      </w:r>
      <w:r w:rsidR="005B36D3">
        <w:rPr>
          <w:sz w:val="24"/>
          <w:szCs w:val="24"/>
        </w:rPr>
        <w:t>S</w:t>
      </w:r>
      <w:r w:rsidR="007448AA">
        <w:rPr>
          <w:sz w:val="24"/>
          <w:szCs w:val="24"/>
        </w:rPr>
        <w:t xml:space="preserve">olo se les efectuaran créditos a aquellos que cuenten con 2 años de antigüedad en adelante, se dejara un neto de </w:t>
      </w:r>
      <w:r w:rsidR="00E9549C">
        <w:rPr>
          <w:sz w:val="24"/>
          <w:szCs w:val="24"/>
        </w:rPr>
        <w:t>un Salario Mínimo</w:t>
      </w:r>
      <w:r w:rsidR="007448AA">
        <w:rPr>
          <w:sz w:val="24"/>
          <w:szCs w:val="24"/>
        </w:rPr>
        <w:t xml:space="preserve">, si el </w:t>
      </w:r>
      <w:r w:rsidR="007448AA">
        <w:rPr>
          <w:sz w:val="24"/>
          <w:szCs w:val="24"/>
        </w:rPr>
        <w:lastRenderedPageBreak/>
        <w:t xml:space="preserve">salario </w:t>
      </w:r>
      <w:r w:rsidR="005B36D3">
        <w:rPr>
          <w:sz w:val="24"/>
          <w:szCs w:val="24"/>
        </w:rPr>
        <w:t>es inferior a 2 salarios mínimos</w:t>
      </w:r>
      <w:r w:rsidR="00375A7A">
        <w:rPr>
          <w:sz w:val="24"/>
          <w:szCs w:val="24"/>
        </w:rPr>
        <w:t>.</w:t>
      </w:r>
    </w:p>
    <w:p w14:paraId="4EB11DAE" w14:textId="77777777" w:rsidR="00D979F6" w:rsidRPr="00905F3C" w:rsidRDefault="00375A7A" w:rsidP="00E9549C">
      <w:pPr>
        <w:widowControl w:val="0"/>
        <w:autoSpaceDE w:val="0"/>
        <w:autoSpaceDN w:val="0"/>
        <w:adjustRightInd w:val="0"/>
        <w:spacing w:after="0" w:line="240" w:lineRule="auto"/>
        <w:jc w:val="both"/>
        <w:rPr>
          <w:sz w:val="24"/>
          <w:szCs w:val="24"/>
        </w:rPr>
      </w:pPr>
      <w:r>
        <w:rPr>
          <w:sz w:val="24"/>
          <w:szCs w:val="24"/>
        </w:rPr>
        <w:t>b) S</w:t>
      </w:r>
      <w:r w:rsidR="005B36D3">
        <w:rPr>
          <w:sz w:val="24"/>
          <w:szCs w:val="24"/>
        </w:rPr>
        <w:t xml:space="preserve">i es superior el 50% del total devengado, se </w:t>
      </w:r>
      <w:r w:rsidR="00E9549C">
        <w:rPr>
          <w:sz w:val="24"/>
          <w:szCs w:val="24"/>
        </w:rPr>
        <w:t>prestará</w:t>
      </w:r>
      <w:r w:rsidR="005B36D3">
        <w:rPr>
          <w:sz w:val="24"/>
          <w:szCs w:val="24"/>
        </w:rPr>
        <w:t xml:space="preserve"> de $ 300.000 a $ </w:t>
      </w:r>
      <w:r w:rsidR="00E9549C">
        <w:rPr>
          <w:sz w:val="24"/>
          <w:szCs w:val="24"/>
        </w:rPr>
        <w:t>4.000.000</w:t>
      </w:r>
      <w:r w:rsidR="005B36D3">
        <w:rPr>
          <w:sz w:val="24"/>
          <w:szCs w:val="24"/>
        </w:rPr>
        <w:t xml:space="preserve"> de 6 a </w:t>
      </w:r>
      <w:r w:rsidR="00E9549C">
        <w:rPr>
          <w:sz w:val="24"/>
          <w:szCs w:val="24"/>
        </w:rPr>
        <w:t>18</w:t>
      </w:r>
      <w:r w:rsidR="005B36D3">
        <w:rPr>
          <w:sz w:val="24"/>
          <w:szCs w:val="24"/>
        </w:rPr>
        <w:t xml:space="preserve"> meses</w:t>
      </w:r>
      <w:r w:rsidR="00E9549C">
        <w:rPr>
          <w:sz w:val="24"/>
          <w:szCs w:val="24"/>
        </w:rPr>
        <w:t>, dependiendo de la pagaduría</w:t>
      </w:r>
      <w:r w:rsidR="00D979F6">
        <w:rPr>
          <w:sz w:val="24"/>
          <w:szCs w:val="24"/>
        </w:rPr>
        <w:t xml:space="preserve">. </w:t>
      </w:r>
    </w:p>
    <w:p w14:paraId="7BCC7AFE" w14:textId="77777777" w:rsidR="00C266B4" w:rsidRDefault="00C266B4" w:rsidP="00E9549C">
      <w:pPr>
        <w:widowControl w:val="0"/>
        <w:autoSpaceDE w:val="0"/>
        <w:autoSpaceDN w:val="0"/>
        <w:adjustRightInd w:val="0"/>
        <w:spacing w:after="0" w:line="240" w:lineRule="auto"/>
        <w:jc w:val="both"/>
        <w:rPr>
          <w:sz w:val="24"/>
          <w:szCs w:val="24"/>
        </w:rPr>
      </w:pPr>
    </w:p>
    <w:p w14:paraId="6E9759DB" w14:textId="77777777" w:rsidR="00B9125C" w:rsidRDefault="00CD65DE" w:rsidP="00E9549C">
      <w:pPr>
        <w:widowControl w:val="0"/>
        <w:autoSpaceDE w:val="0"/>
        <w:autoSpaceDN w:val="0"/>
        <w:adjustRightInd w:val="0"/>
        <w:spacing w:after="0" w:line="240" w:lineRule="auto"/>
        <w:jc w:val="both"/>
        <w:rPr>
          <w:sz w:val="24"/>
          <w:szCs w:val="24"/>
        </w:rPr>
      </w:pPr>
      <w:r>
        <w:rPr>
          <w:b/>
          <w:sz w:val="24"/>
          <w:szCs w:val="24"/>
        </w:rPr>
        <w:t>ARTICULO 7</w:t>
      </w:r>
      <w:r w:rsidR="008533F7" w:rsidRPr="00CD65DE">
        <w:rPr>
          <w:b/>
          <w:sz w:val="24"/>
          <w:szCs w:val="24"/>
        </w:rPr>
        <w:t>:</w:t>
      </w:r>
      <w:r w:rsidR="008533F7" w:rsidRPr="00D63A45">
        <w:rPr>
          <w:sz w:val="24"/>
          <w:szCs w:val="24"/>
        </w:rPr>
        <w:t xml:space="preserve"> </w:t>
      </w:r>
      <w:r w:rsidR="00FA6A6A">
        <w:rPr>
          <w:sz w:val="24"/>
          <w:szCs w:val="24"/>
        </w:rPr>
        <w:t xml:space="preserve">Todas las solicitudes se deben consultar a la oficina principal telefónicamente o por correo </w:t>
      </w:r>
      <w:r w:rsidR="00DB0712">
        <w:rPr>
          <w:sz w:val="24"/>
          <w:szCs w:val="24"/>
        </w:rPr>
        <w:t xml:space="preserve">electrónico </w:t>
      </w:r>
      <w:r w:rsidR="008004F2">
        <w:rPr>
          <w:sz w:val="24"/>
          <w:szCs w:val="24"/>
        </w:rPr>
        <w:t>donde se da la autorización, previa consulta en las centrales de riesgo, autenticidad de cedula de ciudadanía, verificación de datos y referencias</w:t>
      </w:r>
      <w:r w:rsidR="008533F7" w:rsidRPr="00D63A45">
        <w:rPr>
          <w:sz w:val="24"/>
          <w:szCs w:val="24"/>
        </w:rPr>
        <w:t xml:space="preserve">. </w:t>
      </w:r>
    </w:p>
    <w:p w14:paraId="3F5F22DD" w14:textId="77777777" w:rsidR="00B9125C" w:rsidRPr="00B9125C" w:rsidRDefault="00B9125C" w:rsidP="00E9549C">
      <w:pPr>
        <w:widowControl w:val="0"/>
        <w:autoSpaceDE w:val="0"/>
        <w:autoSpaceDN w:val="0"/>
        <w:adjustRightInd w:val="0"/>
        <w:spacing w:after="0" w:line="240" w:lineRule="auto"/>
        <w:jc w:val="both"/>
        <w:rPr>
          <w:b/>
          <w:sz w:val="24"/>
          <w:szCs w:val="24"/>
        </w:rPr>
      </w:pPr>
    </w:p>
    <w:p w14:paraId="3FC95F50" w14:textId="77777777" w:rsidR="00C266B4" w:rsidRDefault="00B9125C" w:rsidP="00E9549C">
      <w:pPr>
        <w:widowControl w:val="0"/>
        <w:autoSpaceDE w:val="0"/>
        <w:autoSpaceDN w:val="0"/>
        <w:adjustRightInd w:val="0"/>
        <w:spacing w:after="0" w:line="240" w:lineRule="auto"/>
        <w:jc w:val="both"/>
        <w:rPr>
          <w:sz w:val="24"/>
          <w:szCs w:val="24"/>
        </w:rPr>
      </w:pPr>
      <w:r>
        <w:rPr>
          <w:b/>
          <w:sz w:val="24"/>
          <w:szCs w:val="24"/>
        </w:rPr>
        <w:t>ARTICULO 8</w:t>
      </w:r>
      <w:r w:rsidR="008533F7" w:rsidRPr="00B9125C">
        <w:rPr>
          <w:b/>
          <w:sz w:val="24"/>
          <w:szCs w:val="24"/>
        </w:rPr>
        <w:t>:</w:t>
      </w:r>
      <w:r w:rsidR="008533F7" w:rsidRPr="00D63A45">
        <w:rPr>
          <w:sz w:val="24"/>
          <w:szCs w:val="24"/>
        </w:rPr>
        <w:t xml:space="preserve"> </w:t>
      </w:r>
      <w:r w:rsidR="00FA6A6A">
        <w:rPr>
          <w:sz w:val="24"/>
          <w:szCs w:val="24"/>
        </w:rPr>
        <w:t xml:space="preserve">En base a lo anterior la solicitud de crédito </w:t>
      </w:r>
      <w:r w:rsidR="00E9549C">
        <w:rPr>
          <w:sz w:val="24"/>
          <w:szCs w:val="24"/>
        </w:rPr>
        <w:t xml:space="preserve">y el formato de vinculación de cliente </w:t>
      </w:r>
      <w:r w:rsidR="00FA6A6A">
        <w:rPr>
          <w:sz w:val="24"/>
          <w:szCs w:val="24"/>
        </w:rPr>
        <w:t>se debe</w:t>
      </w:r>
      <w:r w:rsidR="00E9549C">
        <w:rPr>
          <w:sz w:val="24"/>
          <w:szCs w:val="24"/>
        </w:rPr>
        <w:t>n</w:t>
      </w:r>
      <w:r w:rsidR="00FA6A6A">
        <w:rPr>
          <w:sz w:val="24"/>
          <w:szCs w:val="24"/>
        </w:rPr>
        <w:t xml:space="preserve"> diligenciar en su totalidad anexando los documentos antes mencionados</w:t>
      </w:r>
      <w:r w:rsidR="008004F2">
        <w:rPr>
          <w:sz w:val="24"/>
          <w:szCs w:val="24"/>
        </w:rPr>
        <w:t>.</w:t>
      </w:r>
    </w:p>
    <w:p w14:paraId="2B5A5089" w14:textId="77777777" w:rsidR="00012200" w:rsidRDefault="00012200" w:rsidP="00E9549C">
      <w:pPr>
        <w:widowControl w:val="0"/>
        <w:autoSpaceDE w:val="0"/>
        <w:autoSpaceDN w:val="0"/>
        <w:adjustRightInd w:val="0"/>
        <w:spacing w:after="0" w:line="240" w:lineRule="auto"/>
        <w:jc w:val="both"/>
        <w:rPr>
          <w:sz w:val="24"/>
          <w:szCs w:val="24"/>
        </w:rPr>
      </w:pPr>
    </w:p>
    <w:p w14:paraId="42D074C1" w14:textId="77777777" w:rsidR="00012200" w:rsidRDefault="00012200" w:rsidP="00E9549C">
      <w:pPr>
        <w:widowControl w:val="0"/>
        <w:autoSpaceDE w:val="0"/>
        <w:autoSpaceDN w:val="0"/>
        <w:adjustRightInd w:val="0"/>
        <w:spacing w:after="0" w:line="240" w:lineRule="auto"/>
        <w:jc w:val="center"/>
        <w:rPr>
          <w:b/>
          <w:sz w:val="24"/>
          <w:szCs w:val="24"/>
        </w:rPr>
      </w:pPr>
      <w:r w:rsidRPr="00B9125C">
        <w:rPr>
          <w:b/>
          <w:sz w:val="24"/>
          <w:szCs w:val="24"/>
        </w:rPr>
        <w:t>CAPITULO III</w:t>
      </w:r>
    </w:p>
    <w:p w14:paraId="521BF9E9" w14:textId="77777777" w:rsidR="00012200" w:rsidRDefault="00012200" w:rsidP="00E9549C">
      <w:pPr>
        <w:widowControl w:val="0"/>
        <w:autoSpaceDE w:val="0"/>
        <w:autoSpaceDN w:val="0"/>
        <w:adjustRightInd w:val="0"/>
        <w:spacing w:after="0" w:line="240" w:lineRule="auto"/>
        <w:jc w:val="center"/>
        <w:rPr>
          <w:b/>
          <w:sz w:val="24"/>
          <w:szCs w:val="24"/>
        </w:rPr>
      </w:pPr>
      <w:r w:rsidRPr="00B9125C">
        <w:rPr>
          <w:b/>
          <w:sz w:val="24"/>
          <w:szCs w:val="24"/>
        </w:rPr>
        <w:t>EVALUACIÓN:</w:t>
      </w:r>
    </w:p>
    <w:p w14:paraId="164F4BC5" w14:textId="77777777" w:rsidR="008004F2" w:rsidRDefault="008004F2" w:rsidP="00E9549C">
      <w:pPr>
        <w:widowControl w:val="0"/>
        <w:autoSpaceDE w:val="0"/>
        <w:autoSpaceDN w:val="0"/>
        <w:adjustRightInd w:val="0"/>
        <w:spacing w:after="0" w:line="240" w:lineRule="auto"/>
        <w:jc w:val="both"/>
        <w:rPr>
          <w:sz w:val="24"/>
          <w:szCs w:val="24"/>
        </w:rPr>
      </w:pPr>
    </w:p>
    <w:p w14:paraId="7B1A7C29" w14:textId="77777777" w:rsidR="00B9125C" w:rsidRDefault="008533F7" w:rsidP="00E9549C">
      <w:pPr>
        <w:widowControl w:val="0"/>
        <w:autoSpaceDE w:val="0"/>
        <w:autoSpaceDN w:val="0"/>
        <w:adjustRightInd w:val="0"/>
        <w:spacing w:after="0" w:line="240" w:lineRule="auto"/>
        <w:jc w:val="both"/>
        <w:rPr>
          <w:sz w:val="24"/>
          <w:szCs w:val="24"/>
        </w:rPr>
      </w:pPr>
      <w:r w:rsidRPr="00B9125C">
        <w:rPr>
          <w:b/>
          <w:sz w:val="24"/>
          <w:szCs w:val="24"/>
        </w:rPr>
        <w:t>ARTICULO 9:</w:t>
      </w:r>
      <w:r w:rsidRPr="00D63A45">
        <w:rPr>
          <w:sz w:val="24"/>
          <w:szCs w:val="24"/>
        </w:rPr>
        <w:t xml:space="preserve"> </w:t>
      </w:r>
      <w:r w:rsidR="00012200">
        <w:rPr>
          <w:sz w:val="24"/>
          <w:szCs w:val="24"/>
        </w:rPr>
        <w:t xml:space="preserve">Se </w:t>
      </w:r>
      <w:r w:rsidR="008263A7">
        <w:rPr>
          <w:sz w:val="24"/>
          <w:szCs w:val="24"/>
        </w:rPr>
        <w:t>hará</w:t>
      </w:r>
      <w:r w:rsidR="00012200">
        <w:rPr>
          <w:sz w:val="24"/>
          <w:szCs w:val="24"/>
        </w:rPr>
        <w:t xml:space="preserve"> entrega al cliente de un recibo donde consta el </w:t>
      </w:r>
      <w:r w:rsidR="008263A7">
        <w:rPr>
          <w:sz w:val="24"/>
          <w:szCs w:val="24"/>
        </w:rPr>
        <w:t>número</w:t>
      </w:r>
      <w:r w:rsidR="00012200">
        <w:rPr>
          <w:sz w:val="24"/>
          <w:szCs w:val="24"/>
        </w:rPr>
        <w:t xml:space="preserve"> de cuotas </w:t>
      </w:r>
      <w:r w:rsidR="00D20606">
        <w:rPr>
          <w:sz w:val="24"/>
          <w:szCs w:val="24"/>
        </w:rPr>
        <w:t>y el valor</w:t>
      </w:r>
      <w:r w:rsidR="008263A7">
        <w:rPr>
          <w:sz w:val="24"/>
          <w:szCs w:val="24"/>
        </w:rPr>
        <w:t>, copia del pagare libranza donde se especifica que el no descuento de una o más cuotas pactadas por cualquier motivo por parte de la pagaduría no exonerara al asociado deudor cancelar directamente en las cajas de la cooperativa o en la cuenta corriente a nombre de UNIFACOOP, no se aceptan tachones ni enmendaduras en las solicitudes de crédito.</w:t>
      </w:r>
    </w:p>
    <w:p w14:paraId="421A288E" w14:textId="77777777" w:rsidR="009B77C9" w:rsidRDefault="009B77C9" w:rsidP="00E9549C">
      <w:pPr>
        <w:widowControl w:val="0"/>
        <w:autoSpaceDE w:val="0"/>
        <w:autoSpaceDN w:val="0"/>
        <w:adjustRightInd w:val="0"/>
        <w:spacing w:after="0" w:line="240" w:lineRule="auto"/>
        <w:jc w:val="both"/>
        <w:rPr>
          <w:b/>
          <w:sz w:val="24"/>
          <w:szCs w:val="24"/>
        </w:rPr>
      </w:pPr>
    </w:p>
    <w:p w14:paraId="0092AC93" w14:textId="77777777" w:rsidR="00B9125C" w:rsidRDefault="00B9125C" w:rsidP="00E9549C">
      <w:pPr>
        <w:widowControl w:val="0"/>
        <w:autoSpaceDE w:val="0"/>
        <w:autoSpaceDN w:val="0"/>
        <w:adjustRightInd w:val="0"/>
        <w:spacing w:after="0" w:line="240" w:lineRule="auto"/>
        <w:jc w:val="both"/>
        <w:rPr>
          <w:sz w:val="24"/>
          <w:szCs w:val="24"/>
        </w:rPr>
      </w:pPr>
      <w:r>
        <w:rPr>
          <w:b/>
          <w:sz w:val="24"/>
          <w:szCs w:val="24"/>
        </w:rPr>
        <w:t>ARTICULO 10</w:t>
      </w:r>
      <w:r w:rsidR="008533F7" w:rsidRPr="00B9125C">
        <w:rPr>
          <w:b/>
          <w:sz w:val="24"/>
          <w:szCs w:val="24"/>
        </w:rPr>
        <w:t>:</w:t>
      </w:r>
      <w:r w:rsidR="008533F7" w:rsidRPr="00D63A45">
        <w:rPr>
          <w:sz w:val="24"/>
          <w:szCs w:val="24"/>
        </w:rPr>
        <w:t xml:space="preserve"> El consejo de administración designará un comité evaluador de cartera de conformidad con la ley, que será el órgano encargado de realizar la evaluación de la cartera y se ceñirá a lo dispuesto en la Circular Básica Contable y Financiera 004 de 2008, emitida por</w:t>
      </w:r>
      <w:r>
        <w:rPr>
          <w:sz w:val="24"/>
          <w:szCs w:val="24"/>
        </w:rPr>
        <w:t xml:space="preserve"> la </w:t>
      </w:r>
      <w:proofErr w:type="spellStart"/>
      <w:r>
        <w:rPr>
          <w:sz w:val="24"/>
          <w:szCs w:val="24"/>
        </w:rPr>
        <w:t>Súpersolidaria</w:t>
      </w:r>
      <w:proofErr w:type="spellEnd"/>
      <w:r>
        <w:rPr>
          <w:sz w:val="24"/>
          <w:szCs w:val="24"/>
        </w:rPr>
        <w:t>.</w:t>
      </w:r>
    </w:p>
    <w:p w14:paraId="15F346D7" w14:textId="77777777" w:rsidR="00C266B4" w:rsidRDefault="00C266B4" w:rsidP="00E9549C">
      <w:pPr>
        <w:widowControl w:val="0"/>
        <w:autoSpaceDE w:val="0"/>
        <w:autoSpaceDN w:val="0"/>
        <w:adjustRightInd w:val="0"/>
        <w:spacing w:after="0" w:line="240" w:lineRule="auto"/>
        <w:jc w:val="both"/>
        <w:rPr>
          <w:sz w:val="24"/>
          <w:szCs w:val="24"/>
        </w:rPr>
      </w:pPr>
    </w:p>
    <w:p w14:paraId="30F16BDE" w14:textId="77777777" w:rsidR="00B9125C" w:rsidRDefault="00B9125C" w:rsidP="00E9549C">
      <w:pPr>
        <w:widowControl w:val="0"/>
        <w:autoSpaceDE w:val="0"/>
        <w:autoSpaceDN w:val="0"/>
        <w:adjustRightInd w:val="0"/>
        <w:spacing w:after="0" w:line="240" w:lineRule="auto"/>
        <w:jc w:val="both"/>
        <w:rPr>
          <w:sz w:val="24"/>
          <w:szCs w:val="24"/>
        </w:rPr>
      </w:pPr>
      <w:r>
        <w:rPr>
          <w:sz w:val="24"/>
          <w:szCs w:val="24"/>
        </w:rPr>
        <w:t xml:space="preserve"> </w:t>
      </w:r>
      <w:r w:rsidRPr="00B9125C">
        <w:rPr>
          <w:b/>
          <w:sz w:val="24"/>
          <w:szCs w:val="24"/>
        </w:rPr>
        <w:t>ARTICULO 11</w:t>
      </w:r>
      <w:r w:rsidR="008533F7" w:rsidRPr="00B9125C">
        <w:rPr>
          <w:b/>
          <w:sz w:val="24"/>
          <w:szCs w:val="24"/>
        </w:rPr>
        <w:t>:</w:t>
      </w:r>
      <w:r w:rsidR="008533F7" w:rsidRPr="00D63A45">
        <w:rPr>
          <w:sz w:val="24"/>
          <w:szCs w:val="24"/>
        </w:rPr>
        <w:t xml:space="preserve"> </w:t>
      </w:r>
      <w:r>
        <w:rPr>
          <w:sz w:val="24"/>
          <w:szCs w:val="24"/>
        </w:rPr>
        <w:t>UNIFACOOP</w:t>
      </w:r>
      <w:r w:rsidR="008533F7" w:rsidRPr="00D63A45">
        <w:rPr>
          <w:sz w:val="24"/>
          <w:szCs w:val="24"/>
        </w:rPr>
        <w:t xml:space="preserve"> evaluará la cartera de créditos con base en los siguientes criterios: </w:t>
      </w:r>
    </w:p>
    <w:p w14:paraId="38C3E6BF" w14:textId="77777777" w:rsidR="00B9125C" w:rsidRDefault="00C266B4" w:rsidP="00E9549C">
      <w:pPr>
        <w:widowControl w:val="0"/>
        <w:autoSpaceDE w:val="0"/>
        <w:autoSpaceDN w:val="0"/>
        <w:adjustRightInd w:val="0"/>
        <w:spacing w:after="0" w:line="240" w:lineRule="auto"/>
        <w:jc w:val="both"/>
        <w:rPr>
          <w:sz w:val="24"/>
          <w:szCs w:val="24"/>
        </w:rPr>
      </w:pPr>
      <w:r>
        <w:rPr>
          <w:sz w:val="24"/>
          <w:szCs w:val="24"/>
        </w:rPr>
        <w:t>a)</w:t>
      </w:r>
      <w:r w:rsidR="008533F7" w:rsidRPr="00D63A45">
        <w:rPr>
          <w:sz w:val="24"/>
          <w:szCs w:val="24"/>
        </w:rPr>
        <w:t xml:space="preserve"> Capacidad de pago. Se actualizará y verificará que el deudor mantenga las condiciones particulares que presentó al momento de otorgarle el crédito, la vigencia de los documentos aportados, la información registrada en la solicitud de crédito</w:t>
      </w:r>
      <w:r w:rsidR="00DA3146">
        <w:rPr>
          <w:sz w:val="24"/>
          <w:szCs w:val="24"/>
        </w:rPr>
        <w:t xml:space="preserve">, formulario de vinculación de cliente, </w:t>
      </w:r>
      <w:r w:rsidR="008533F7" w:rsidRPr="00D63A45">
        <w:rPr>
          <w:sz w:val="24"/>
          <w:szCs w:val="24"/>
        </w:rPr>
        <w:t xml:space="preserve">la información comercial y financiera provenientes de otras fuentes. </w:t>
      </w:r>
    </w:p>
    <w:p w14:paraId="4E780D55" w14:textId="77777777" w:rsidR="00B9125C" w:rsidRDefault="00C266B4"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Solvencia del deudor. Se actualizará y verificará a través de variables como el nivel de endeudamiento, la calidad y composición de los activos, pasivos, patrimonio y contingencias del deudor. </w:t>
      </w:r>
    </w:p>
    <w:p w14:paraId="6EA4533D" w14:textId="77777777" w:rsidR="00CD65DE" w:rsidRDefault="005D43A2" w:rsidP="00E9549C">
      <w:pPr>
        <w:widowControl w:val="0"/>
        <w:autoSpaceDE w:val="0"/>
        <w:autoSpaceDN w:val="0"/>
        <w:adjustRightInd w:val="0"/>
        <w:spacing w:after="0" w:line="240" w:lineRule="auto"/>
        <w:jc w:val="both"/>
        <w:rPr>
          <w:sz w:val="24"/>
          <w:szCs w:val="24"/>
        </w:rPr>
      </w:pPr>
      <w:r>
        <w:rPr>
          <w:sz w:val="24"/>
          <w:szCs w:val="24"/>
        </w:rPr>
        <w:t>c</w:t>
      </w:r>
      <w:r w:rsidR="00C266B4">
        <w:rPr>
          <w:sz w:val="24"/>
          <w:szCs w:val="24"/>
        </w:rPr>
        <w:t>)</w:t>
      </w:r>
      <w:r w:rsidR="008533F7" w:rsidRPr="00D63A45">
        <w:rPr>
          <w:sz w:val="24"/>
          <w:szCs w:val="24"/>
        </w:rPr>
        <w:t xml:space="preserve"> El número de veces que el crédito ha sido reestructurado y la naturaleza de la respectiva reestructuración. Se entiende que entre más operaciones reestructuradas se hayan otorgado a un mismo deudor, mayor será el riesgo de no pago de la obligación </w:t>
      </w:r>
    </w:p>
    <w:p w14:paraId="311A3170" w14:textId="77777777" w:rsidR="00CD65DE" w:rsidRDefault="005D43A2" w:rsidP="00E9549C">
      <w:pPr>
        <w:widowControl w:val="0"/>
        <w:autoSpaceDE w:val="0"/>
        <w:autoSpaceDN w:val="0"/>
        <w:adjustRightInd w:val="0"/>
        <w:spacing w:after="0" w:line="240" w:lineRule="auto"/>
        <w:jc w:val="both"/>
        <w:rPr>
          <w:sz w:val="24"/>
          <w:szCs w:val="24"/>
        </w:rPr>
      </w:pPr>
      <w:r>
        <w:rPr>
          <w:sz w:val="24"/>
          <w:szCs w:val="24"/>
        </w:rPr>
        <w:lastRenderedPageBreak/>
        <w:t>d</w:t>
      </w:r>
      <w:r w:rsidR="00C266B4">
        <w:rPr>
          <w:sz w:val="24"/>
          <w:szCs w:val="24"/>
        </w:rPr>
        <w:t>)</w:t>
      </w:r>
      <w:r w:rsidR="008533F7" w:rsidRPr="00D63A45">
        <w:rPr>
          <w:sz w:val="24"/>
          <w:szCs w:val="24"/>
        </w:rPr>
        <w:t xml:space="preserve"> Consulta y reporte comercial proveniente de centrales de riesgo y demás fuentes que disponga la organización solidaria vigilada. </w:t>
      </w:r>
    </w:p>
    <w:p w14:paraId="54E76D47" w14:textId="77777777" w:rsidR="00C266B4" w:rsidRDefault="00C266B4" w:rsidP="00E9549C">
      <w:pPr>
        <w:widowControl w:val="0"/>
        <w:autoSpaceDE w:val="0"/>
        <w:autoSpaceDN w:val="0"/>
        <w:adjustRightInd w:val="0"/>
        <w:spacing w:after="0" w:line="240" w:lineRule="auto"/>
        <w:jc w:val="both"/>
        <w:rPr>
          <w:sz w:val="24"/>
          <w:szCs w:val="24"/>
        </w:rPr>
      </w:pPr>
    </w:p>
    <w:p w14:paraId="4D582398" w14:textId="77777777" w:rsidR="00CD65DE" w:rsidRDefault="00CD65DE" w:rsidP="00E9549C">
      <w:pPr>
        <w:widowControl w:val="0"/>
        <w:autoSpaceDE w:val="0"/>
        <w:autoSpaceDN w:val="0"/>
        <w:adjustRightInd w:val="0"/>
        <w:spacing w:after="0" w:line="240" w:lineRule="auto"/>
        <w:jc w:val="both"/>
        <w:rPr>
          <w:sz w:val="24"/>
          <w:szCs w:val="24"/>
        </w:rPr>
      </w:pPr>
      <w:r>
        <w:rPr>
          <w:b/>
          <w:sz w:val="24"/>
          <w:szCs w:val="24"/>
        </w:rPr>
        <w:t>ARTICULO 13</w:t>
      </w:r>
      <w:r w:rsidR="008533F7" w:rsidRPr="00CD65DE">
        <w:rPr>
          <w:b/>
          <w:sz w:val="24"/>
          <w:szCs w:val="24"/>
        </w:rPr>
        <w:t>:</w:t>
      </w:r>
      <w:r w:rsidR="008533F7" w:rsidRPr="00D63A45">
        <w:rPr>
          <w:sz w:val="24"/>
          <w:szCs w:val="24"/>
        </w:rPr>
        <w:t xml:space="preserve"> Los resultados de las evaluaciones efectuadas por el comité evaluador de cartera, se </w:t>
      </w:r>
      <w:r w:rsidR="00101737" w:rsidRPr="00D63A45">
        <w:rPr>
          <w:sz w:val="24"/>
          <w:szCs w:val="24"/>
        </w:rPr>
        <w:t>informarán</w:t>
      </w:r>
      <w:r w:rsidR="008533F7" w:rsidRPr="00D63A45">
        <w:rPr>
          <w:sz w:val="24"/>
          <w:szCs w:val="24"/>
        </w:rPr>
        <w:t xml:space="preserve"> a la Superintendencia de Economía Solidaria en el reporte siguiente al de su registro, según </w:t>
      </w:r>
      <w:r w:rsidR="00905F3C" w:rsidRPr="00D63A45">
        <w:rPr>
          <w:sz w:val="24"/>
          <w:szCs w:val="24"/>
        </w:rPr>
        <w:t>corresponda,</w:t>
      </w:r>
      <w:r w:rsidR="008533F7" w:rsidRPr="00D63A45">
        <w:rPr>
          <w:sz w:val="24"/>
          <w:szCs w:val="24"/>
        </w:rPr>
        <w:t xml:space="preserve"> de acuerdo con los cortes establecidos y de conformidad con los formatos que para tal</w:t>
      </w:r>
      <w:r w:rsidR="00C266B4">
        <w:rPr>
          <w:sz w:val="24"/>
          <w:szCs w:val="24"/>
        </w:rPr>
        <w:t xml:space="preserve"> efecto tiene la Supersolidaria</w:t>
      </w:r>
      <w:r w:rsidR="008533F7" w:rsidRPr="00D63A45">
        <w:rPr>
          <w:sz w:val="24"/>
          <w:szCs w:val="24"/>
        </w:rPr>
        <w:t xml:space="preserve">. Igualmente este informe será entregado al Consejo de Administración como medida de control Administrativo. </w:t>
      </w:r>
    </w:p>
    <w:p w14:paraId="495A6026" w14:textId="77777777" w:rsidR="00C266B4" w:rsidRDefault="00C266B4" w:rsidP="00E9549C">
      <w:pPr>
        <w:widowControl w:val="0"/>
        <w:autoSpaceDE w:val="0"/>
        <w:autoSpaceDN w:val="0"/>
        <w:adjustRightInd w:val="0"/>
        <w:spacing w:after="0" w:line="240" w:lineRule="auto"/>
        <w:jc w:val="both"/>
        <w:rPr>
          <w:sz w:val="24"/>
          <w:szCs w:val="24"/>
        </w:rPr>
      </w:pPr>
    </w:p>
    <w:p w14:paraId="2B277B28" w14:textId="77777777" w:rsidR="00CD65DE" w:rsidRDefault="00CD65DE" w:rsidP="00E9549C">
      <w:pPr>
        <w:widowControl w:val="0"/>
        <w:autoSpaceDE w:val="0"/>
        <w:autoSpaceDN w:val="0"/>
        <w:adjustRightInd w:val="0"/>
        <w:spacing w:after="0" w:line="240" w:lineRule="auto"/>
        <w:jc w:val="both"/>
        <w:rPr>
          <w:sz w:val="24"/>
          <w:szCs w:val="24"/>
        </w:rPr>
      </w:pPr>
      <w:r>
        <w:rPr>
          <w:b/>
          <w:sz w:val="24"/>
          <w:szCs w:val="24"/>
        </w:rPr>
        <w:t>ARTICULO 14</w:t>
      </w:r>
      <w:r w:rsidR="008533F7" w:rsidRPr="00CD65DE">
        <w:rPr>
          <w:b/>
          <w:sz w:val="24"/>
          <w:szCs w:val="24"/>
        </w:rPr>
        <w:t>:</w:t>
      </w:r>
      <w:r w:rsidR="008533F7" w:rsidRPr="00D63A45">
        <w:rPr>
          <w:sz w:val="24"/>
          <w:szCs w:val="24"/>
        </w:rPr>
        <w:t xml:space="preserve"> Las evaluaciones realizadas por </w:t>
      </w:r>
      <w:r>
        <w:rPr>
          <w:sz w:val="24"/>
          <w:szCs w:val="24"/>
        </w:rPr>
        <w:t>UNIFACOOP</w:t>
      </w:r>
      <w:r w:rsidR="008533F7" w:rsidRPr="00D63A45">
        <w:rPr>
          <w:sz w:val="24"/>
          <w:szCs w:val="24"/>
        </w:rPr>
        <w:t xml:space="preserve"> permanecerán a disposición de la Supersolidaria</w:t>
      </w:r>
      <w:r w:rsidR="00101737">
        <w:rPr>
          <w:sz w:val="24"/>
          <w:szCs w:val="24"/>
        </w:rPr>
        <w:t>,</w:t>
      </w:r>
      <w:r w:rsidR="008533F7" w:rsidRPr="00D63A45">
        <w:rPr>
          <w:sz w:val="24"/>
          <w:szCs w:val="24"/>
        </w:rPr>
        <w:t xml:space="preserve"> el Revisor Fiscal</w:t>
      </w:r>
      <w:r w:rsidR="00101737">
        <w:rPr>
          <w:sz w:val="24"/>
          <w:szCs w:val="24"/>
        </w:rPr>
        <w:t xml:space="preserve"> y el Oficial de Cumplimiento</w:t>
      </w:r>
      <w:r w:rsidR="008533F7" w:rsidRPr="00D63A45">
        <w:rPr>
          <w:sz w:val="24"/>
          <w:szCs w:val="24"/>
        </w:rPr>
        <w:t xml:space="preserve">. Aspectos contables Provisiones. </w:t>
      </w:r>
    </w:p>
    <w:p w14:paraId="24AC6FD8" w14:textId="77777777" w:rsidR="000A3043" w:rsidRDefault="000A3043" w:rsidP="00E9549C">
      <w:pPr>
        <w:widowControl w:val="0"/>
        <w:autoSpaceDE w:val="0"/>
        <w:autoSpaceDN w:val="0"/>
        <w:adjustRightInd w:val="0"/>
        <w:spacing w:after="0" w:line="240" w:lineRule="auto"/>
        <w:jc w:val="both"/>
        <w:rPr>
          <w:sz w:val="24"/>
          <w:szCs w:val="24"/>
        </w:rPr>
      </w:pPr>
    </w:p>
    <w:p w14:paraId="064B81CC" w14:textId="77777777" w:rsidR="000A3043" w:rsidRDefault="005D43A2" w:rsidP="00E9549C">
      <w:pPr>
        <w:widowControl w:val="0"/>
        <w:autoSpaceDE w:val="0"/>
        <w:autoSpaceDN w:val="0"/>
        <w:adjustRightInd w:val="0"/>
        <w:spacing w:after="0" w:line="240" w:lineRule="auto"/>
        <w:jc w:val="both"/>
        <w:rPr>
          <w:sz w:val="24"/>
          <w:szCs w:val="24"/>
        </w:rPr>
      </w:pPr>
      <w:r>
        <w:rPr>
          <w:b/>
          <w:sz w:val="24"/>
          <w:szCs w:val="24"/>
        </w:rPr>
        <w:t>ARTICULO 15</w:t>
      </w:r>
      <w:r w:rsidR="008533F7" w:rsidRPr="000A3043">
        <w:rPr>
          <w:b/>
          <w:sz w:val="24"/>
          <w:szCs w:val="24"/>
        </w:rPr>
        <w:t>:</w:t>
      </w:r>
      <w:r w:rsidR="008533F7" w:rsidRPr="00D63A45">
        <w:rPr>
          <w:sz w:val="24"/>
          <w:szCs w:val="24"/>
        </w:rPr>
        <w:t xml:space="preserve"> Solo en el caso en que la Cooperativa no registre </w:t>
      </w:r>
      <w:r w:rsidRPr="00D63A45">
        <w:rPr>
          <w:sz w:val="24"/>
          <w:szCs w:val="24"/>
        </w:rPr>
        <w:t>pérdidas</w:t>
      </w:r>
      <w:r w:rsidR="008533F7" w:rsidRPr="00D63A45">
        <w:rPr>
          <w:sz w:val="24"/>
          <w:szCs w:val="24"/>
        </w:rPr>
        <w:t xml:space="preserve"> acumuladas, ni en el ejercicio en curso al corte del mes inmediatamente anterior, la provisión individual se constituirá sobre el saldo insoluto de la obligación, descontando el valor de los aportes sociales </w:t>
      </w:r>
      <w:r w:rsidR="00101737">
        <w:rPr>
          <w:sz w:val="24"/>
          <w:szCs w:val="24"/>
        </w:rPr>
        <w:t xml:space="preserve">si los hay </w:t>
      </w:r>
      <w:r w:rsidR="008533F7" w:rsidRPr="00D63A45">
        <w:rPr>
          <w:sz w:val="24"/>
          <w:szCs w:val="24"/>
        </w:rPr>
        <w:t>del respectivo deudor al momento de efectuar la provisión.</w:t>
      </w:r>
    </w:p>
    <w:p w14:paraId="19BF17CC" w14:textId="77777777" w:rsidR="00C266B4" w:rsidRDefault="00C266B4" w:rsidP="00E9549C">
      <w:pPr>
        <w:widowControl w:val="0"/>
        <w:autoSpaceDE w:val="0"/>
        <w:autoSpaceDN w:val="0"/>
        <w:adjustRightInd w:val="0"/>
        <w:spacing w:after="0" w:line="240" w:lineRule="auto"/>
        <w:jc w:val="both"/>
        <w:rPr>
          <w:sz w:val="24"/>
          <w:szCs w:val="24"/>
        </w:rPr>
      </w:pPr>
    </w:p>
    <w:p w14:paraId="5300B8C9" w14:textId="77777777" w:rsidR="00C266B4" w:rsidRDefault="005D43A2" w:rsidP="00E9549C">
      <w:pPr>
        <w:widowControl w:val="0"/>
        <w:autoSpaceDE w:val="0"/>
        <w:autoSpaceDN w:val="0"/>
        <w:adjustRightInd w:val="0"/>
        <w:spacing w:after="0" w:line="240" w:lineRule="auto"/>
        <w:jc w:val="both"/>
        <w:rPr>
          <w:sz w:val="24"/>
          <w:szCs w:val="24"/>
        </w:rPr>
      </w:pPr>
      <w:r>
        <w:rPr>
          <w:b/>
          <w:sz w:val="24"/>
          <w:szCs w:val="24"/>
        </w:rPr>
        <w:t>ARTICULO 16</w:t>
      </w:r>
      <w:r w:rsidR="008533F7" w:rsidRPr="000A3043">
        <w:rPr>
          <w:b/>
          <w:sz w:val="24"/>
          <w:szCs w:val="24"/>
        </w:rPr>
        <w:t>:</w:t>
      </w:r>
      <w:r w:rsidR="008533F7" w:rsidRPr="00D63A45">
        <w:rPr>
          <w:sz w:val="24"/>
          <w:szCs w:val="24"/>
        </w:rPr>
        <w:t xml:space="preserve"> En el evento en que el deudor tenga más de una obligación con la Cooperativa, los aportes Sociales </w:t>
      </w:r>
      <w:r w:rsidR="00101737">
        <w:rPr>
          <w:sz w:val="24"/>
          <w:szCs w:val="24"/>
        </w:rPr>
        <w:t xml:space="preserve">si los hay, </w:t>
      </w:r>
      <w:r w:rsidR="008533F7" w:rsidRPr="00D63A45">
        <w:rPr>
          <w:sz w:val="24"/>
          <w:szCs w:val="24"/>
        </w:rPr>
        <w:t>serán descontados en forma proporcional al saldo insoluto de cada uno de los créditos.</w:t>
      </w:r>
    </w:p>
    <w:p w14:paraId="5DBDE264" w14:textId="77777777" w:rsidR="000A3043"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 </w:t>
      </w:r>
    </w:p>
    <w:p w14:paraId="58A2FB55" w14:textId="77777777" w:rsidR="00C266B4" w:rsidRDefault="00C266B4" w:rsidP="00E9549C">
      <w:pPr>
        <w:widowControl w:val="0"/>
        <w:autoSpaceDE w:val="0"/>
        <w:autoSpaceDN w:val="0"/>
        <w:adjustRightInd w:val="0"/>
        <w:spacing w:after="0" w:line="240" w:lineRule="auto"/>
        <w:jc w:val="both"/>
        <w:rPr>
          <w:sz w:val="24"/>
          <w:szCs w:val="24"/>
        </w:rPr>
      </w:pPr>
    </w:p>
    <w:p w14:paraId="7F90C005" w14:textId="77777777" w:rsidR="000A3043" w:rsidRDefault="008533F7" w:rsidP="00101737">
      <w:pPr>
        <w:widowControl w:val="0"/>
        <w:autoSpaceDE w:val="0"/>
        <w:autoSpaceDN w:val="0"/>
        <w:adjustRightInd w:val="0"/>
        <w:spacing w:after="0" w:line="240" w:lineRule="auto"/>
        <w:jc w:val="center"/>
        <w:rPr>
          <w:b/>
          <w:sz w:val="24"/>
          <w:szCs w:val="24"/>
        </w:rPr>
      </w:pPr>
      <w:r w:rsidRPr="000A3043">
        <w:rPr>
          <w:b/>
          <w:sz w:val="24"/>
          <w:szCs w:val="24"/>
        </w:rPr>
        <w:t>CAPITULO IV</w:t>
      </w:r>
    </w:p>
    <w:p w14:paraId="6F237F58" w14:textId="77777777" w:rsidR="000A3043" w:rsidRDefault="008533F7" w:rsidP="00101737">
      <w:pPr>
        <w:widowControl w:val="0"/>
        <w:autoSpaceDE w:val="0"/>
        <w:autoSpaceDN w:val="0"/>
        <w:adjustRightInd w:val="0"/>
        <w:spacing w:after="0" w:line="240" w:lineRule="auto"/>
        <w:jc w:val="center"/>
        <w:rPr>
          <w:b/>
          <w:sz w:val="24"/>
          <w:szCs w:val="24"/>
        </w:rPr>
      </w:pPr>
      <w:r w:rsidRPr="000A3043">
        <w:rPr>
          <w:b/>
          <w:sz w:val="24"/>
          <w:szCs w:val="24"/>
        </w:rPr>
        <w:t>PROCEDIMIENTO DE COBRANZA</w:t>
      </w:r>
    </w:p>
    <w:p w14:paraId="3FD932CD" w14:textId="77777777" w:rsidR="00C266B4" w:rsidRDefault="00C266B4" w:rsidP="00E9549C">
      <w:pPr>
        <w:widowControl w:val="0"/>
        <w:autoSpaceDE w:val="0"/>
        <w:autoSpaceDN w:val="0"/>
        <w:adjustRightInd w:val="0"/>
        <w:spacing w:after="0" w:line="240" w:lineRule="auto"/>
        <w:jc w:val="both"/>
        <w:rPr>
          <w:b/>
          <w:sz w:val="24"/>
          <w:szCs w:val="24"/>
        </w:rPr>
      </w:pPr>
    </w:p>
    <w:p w14:paraId="0A7EC89A" w14:textId="77777777" w:rsidR="003A645D" w:rsidRDefault="000A3043" w:rsidP="00E9549C">
      <w:pPr>
        <w:widowControl w:val="0"/>
        <w:autoSpaceDE w:val="0"/>
        <w:autoSpaceDN w:val="0"/>
        <w:adjustRightInd w:val="0"/>
        <w:spacing w:after="0" w:line="240" w:lineRule="auto"/>
        <w:jc w:val="both"/>
        <w:rPr>
          <w:sz w:val="24"/>
          <w:szCs w:val="24"/>
        </w:rPr>
      </w:pPr>
      <w:r>
        <w:rPr>
          <w:b/>
          <w:sz w:val="24"/>
          <w:szCs w:val="24"/>
        </w:rPr>
        <w:t>ART</w:t>
      </w:r>
      <w:r w:rsidR="005D43A2">
        <w:rPr>
          <w:b/>
          <w:sz w:val="24"/>
          <w:szCs w:val="24"/>
        </w:rPr>
        <w:t>ICULO 17</w:t>
      </w:r>
      <w:r w:rsidR="008533F7" w:rsidRPr="000A3043">
        <w:rPr>
          <w:b/>
          <w:sz w:val="24"/>
          <w:szCs w:val="24"/>
        </w:rPr>
        <w:t xml:space="preserve">: </w:t>
      </w:r>
      <w:r w:rsidR="008533F7" w:rsidRPr="00D63A45">
        <w:rPr>
          <w:sz w:val="24"/>
          <w:szCs w:val="24"/>
        </w:rPr>
        <w:t>La Coop</w:t>
      </w:r>
      <w:r w:rsidR="003A645D">
        <w:rPr>
          <w:sz w:val="24"/>
          <w:szCs w:val="24"/>
        </w:rPr>
        <w:t>erativa aplicará el siguiente método</w:t>
      </w:r>
      <w:r w:rsidR="008533F7" w:rsidRPr="00D63A45">
        <w:rPr>
          <w:sz w:val="24"/>
          <w:szCs w:val="24"/>
        </w:rPr>
        <w:t xml:space="preserve"> para el proceso del recaudo de los créditos:</w:t>
      </w:r>
    </w:p>
    <w:p w14:paraId="3CE28587" w14:textId="77777777" w:rsidR="000A3043" w:rsidRPr="003A645D" w:rsidRDefault="003A645D" w:rsidP="00E9549C">
      <w:pPr>
        <w:pStyle w:val="Prrafodelista"/>
        <w:widowControl w:val="0"/>
        <w:numPr>
          <w:ilvl w:val="0"/>
          <w:numId w:val="6"/>
        </w:numPr>
        <w:autoSpaceDE w:val="0"/>
        <w:autoSpaceDN w:val="0"/>
        <w:adjustRightInd w:val="0"/>
        <w:spacing w:after="0" w:line="240" w:lineRule="auto"/>
        <w:jc w:val="both"/>
        <w:rPr>
          <w:sz w:val="24"/>
          <w:szCs w:val="24"/>
        </w:rPr>
      </w:pPr>
      <w:r>
        <w:rPr>
          <w:sz w:val="24"/>
          <w:szCs w:val="24"/>
        </w:rPr>
        <w:t>Reportando oportunamente a nomina</w:t>
      </w:r>
      <w:r w:rsidR="008533F7" w:rsidRPr="003A645D">
        <w:rPr>
          <w:sz w:val="24"/>
          <w:szCs w:val="24"/>
        </w:rPr>
        <w:t xml:space="preserve"> </w:t>
      </w:r>
    </w:p>
    <w:p w14:paraId="59294DC1" w14:textId="77777777" w:rsidR="00C266B4" w:rsidRDefault="00C266B4" w:rsidP="00E9549C">
      <w:pPr>
        <w:widowControl w:val="0"/>
        <w:autoSpaceDE w:val="0"/>
        <w:autoSpaceDN w:val="0"/>
        <w:adjustRightInd w:val="0"/>
        <w:spacing w:after="0" w:line="240" w:lineRule="auto"/>
        <w:jc w:val="both"/>
        <w:rPr>
          <w:sz w:val="24"/>
          <w:szCs w:val="24"/>
        </w:rPr>
      </w:pPr>
    </w:p>
    <w:p w14:paraId="2098CA6B" w14:textId="77777777" w:rsidR="005D43A2"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 </w:t>
      </w:r>
      <w:r w:rsidR="000A3043">
        <w:rPr>
          <w:b/>
          <w:sz w:val="24"/>
          <w:szCs w:val="24"/>
        </w:rPr>
        <w:t>ARTICULO 22</w:t>
      </w:r>
      <w:r w:rsidRPr="000A3043">
        <w:rPr>
          <w:b/>
          <w:sz w:val="24"/>
          <w:szCs w:val="24"/>
        </w:rPr>
        <w:t>:</w:t>
      </w:r>
      <w:r w:rsidRPr="00D63A45">
        <w:rPr>
          <w:sz w:val="24"/>
          <w:szCs w:val="24"/>
        </w:rPr>
        <w:t xml:space="preserve"> Para el cobro se tendrán en cuenta los siguientes aspectos: </w:t>
      </w:r>
    </w:p>
    <w:p w14:paraId="209A3487" w14:textId="77777777" w:rsidR="006F4150" w:rsidRDefault="006F4150" w:rsidP="00E9549C">
      <w:pPr>
        <w:widowControl w:val="0"/>
        <w:autoSpaceDE w:val="0"/>
        <w:autoSpaceDN w:val="0"/>
        <w:adjustRightInd w:val="0"/>
        <w:spacing w:after="0" w:line="240" w:lineRule="auto"/>
        <w:jc w:val="both"/>
        <w:rPr>
          <w:sz w:val="24"/>
          <w:szCs w:val="24"/>
        </w:rPr>
      </w:pPr>
    </w:p>
    <w:tbl>
      <w:tblPr>
        <w:tblStyle w:val="Tablaconcuadrcula"/>
        <w:tblW w:w="0" w:type="auto"/>
        <w:tblLook w:val="04A0" w:firstRow="1" w:lastRow="0" w:firstColumn="1" w:lastColumn="0" w:noHBand="0" w:noVBand="1"/>
      </w:tblPr>
      <w:tblGrid>
        <w:gridCol w:w="2214"/>
        <w:gridCol w:w="2214"/>
        <w:gridCol w:w="2368"/>
        <w:gridCol w:w="2215"/>
        <w:gridCol w:w="37"/>
      </w:tblGrid>
      <w:tr w:rsidR="005D43A2" w14:paraId="2A0EC5B5" w14:textId="77777777" w:rsidTr="006F4150">
        <w:trPr>
          <w:gridAfter w:val="1"/>
          <w:wAfter w:w="37" w:type="dxa"/>
          <w:trHeight w:val="217"/>
        </w:trPr>
        <w:tc>
          <w:tcPr>
            <w:tcW w:w="2214" w:type="dxa"/>
          </w:tcPr>
          <w:p w14:paraId="56DDE7B9" w14:textId="77777777" w:rsidR="005D43A2" w:rsidRDefault="005D43A2" w:rsidP="00E9549C">
            <w:pPr>
              <w:widowControl w:val="0"/>
              <w:autoSpaceDE w:val="0"/>
              <w:autoSpaceDN w:val="0"/>
              <w:adjustRightInd w:val="0"/>
              <w:jc w:val="both"/>
              <w:rPr>
                <w:sz w:val="24"/>
                <w:szCs w:val="24"/>
              </w:rPr>
            </w:pPr>
            <w:r w:rsidRPr="00D63A45">
              <w:rPr>
                <w:sz w:val="24"/>
                <w:szCs w:val="24"/>
              </w:rPr>
              <w:t>ETAPAS</w:t>
            </w:r>
          </w:p>
        </w:tc>
        <w:tc>
          <w:tcPr>
            <w:tcW w:w="2214" w:type="dxa"/>
          </w:tcPr>
          <w:p w14:paraId="1A0F8564" w14:textId="77777777" w:rsidR="005D43A2" w:rsidRDefault="005D43A2" w:rsidP="00E9549C">
            <w:pPr>
              <w:widowControl w:val="0"/>
              <w:autoSpaceDE w:val="0"/>
              <w:autoSpaceDN w:val="0"/>
              <w:adjustRightInd w:val="0"/>
              <w:jc w:val="both"/>
              <w:rPr>
                <w:sz w:val="24"/>
                <w:szCs w:val="24"/>
              </w:rPr>
            </w:pPr>
            <w:r w:rsidRPr="00D63A45">
              <w:rPr>
                <w:sz w:val="24"/>
                <w:szCs w:val="24"/>
              </w:rPr>
              <w:t xml:space="preserve">DIAS </w:t>
            </w:r>
            <w:r>
              <w:rPr>
                <w:sz w:val="24"/>
                <w:szCs w:val="24"/>
              </w:rPr>
              <w:t xml:space="preserve"> </w:t>
            </w:r>
          </w:p>
        </w:tc>
        <w:tc>
          <w:tcPr>
            <w:tcW w:w="2215" w:type="dxa"/>
          </w:tcPr>
          <w:p w14:paraId="607D175B" w14:textId="77777777" w:rsidR="005D43A2" w:rsidRDefault="005D43A2" w:rsidP="00E9549C">
            <w:pPr>
              <w:widowControl w:val="0"/>
              <w:autoSpaceDE w:val="0"/>
              <w:autoSpaceDN w:val="0"/>
              <w:adjustRightInd w:val="0"/>
              <w:jc w:val="both"/>
              <w:rPr>
                <w:sz w:val="24"/>
                <w:szCs w:val="24"/>
              </w:rPr>
            </w:pPr>
            <w:r w:rsidRPr="00D63A45">
              <w:rPr>
                <w:sz w:val="24"/>
                <w:szCs w:val="24"/>
              </w:rPr>
              <w:t>MEDIOS</w:t>
            </w:r>
          </w:p>
        </w:tc>
        <w:tc>
          <w:tcPr>
            <w:tcW w:w="2215" w:type="dxa"/>
          </w:tcPr>
          <w:p w14:paraId="39F5E995" w14:textId="77777777" w:rsidR="005D43A2" w:rsidRDefault="005D43A2" w:rsidP="00E9549C">
            <w:pPr>
              <w:widowControl w:val="0"/>
              <w:autoSpaceDE w:val="0"/>
              <w:autoSpaceDN w:val="0"/>
              <w:adjustRightInd w:val="0"/>
              <w:jc w:val="both"/>
              <w:rPr>
                <w:sz w:val="24"/>
                <w:szCs w:val="24"/>
              </w:rPr>
            </w:pPr>
            <w:r w:rsidRPr="00D63A45">
              <w:rPr>
                <w:sz w:val="24"/>
                <w:szCs w:val="24"/>
              </w:rPr>
              <w:t>AGENTES</w:t>
            </w:r>
          </w:p>
        </w:tc>
      </w:tr>
      <w:tr w:rsidR="005D43A2" w14:paraId="743406F0" w14:textId="77777777" w:rsidTr="006F4150">
        <w:trPr>
          <w:gridAfter w:val="1"/>
          <w:wAfter w:w="37" w:type="dxa"/>
          <w:trHeight w:val="423"/>
        </w:trPr>
        <w:tc>
          <w:tcPr>
            <w:tcW w:w="2214" w:type="dxa"/>
          </w:tcPr>
          <w:p w14:paraId="13C37CA9" w14:textId="77777777" w:rsidR="005D43A2" w:rsidRDefault="005D43A2" w:rsidP="00E9549C">
            <w:pPr>
              <w:widowControl w:val="0"/>
              <w:autoSpaceDE w:val="0"/>
              <w:autoSpaceDN w:val="0"/>
              <w:adjustRightInd w:val="0"/>
              <w:jc w:val="both"/>
              <w:rPr>
                <w:sz w:val="24"/>
                <w:szCs w:val="24"/>
              </w:rPr>
            </w:pPr>
            <w:r w:rsidRPr="00D63A45">
              <w:rPr>
                <w:sz w:val="24"/>
                <w:szCs w:val="24"/>
              </w:rPr>
              <w:t xml:space="preserve">COBRANZA </w:t>
            </w:r>
          </w:p>
          <w:p w14:paraId="4D9212F2" w14:textId="77777777" w:rsidR="005D43A2" w:rsidRDefault="005D43A2" w:rsidP="00E9549C">
            <w:pPr>
              <w:widowControl w:val="0"/>
              <w:autoSpaceDE w:val="0"/>
              <w:autoSpaceDN w:val="0"/>
              <w:adjustRightInd w:val="0"/>
              <w:jc w:val="both"/>
              <w:rPr>
                <w:sz w:val="24"/>
                <w:szCs w:val="24"/>
              </w:rPr>
            </w:pPr>
            <w:r w:rsidRPr="00D63A45">
              <w:rPr>
                <w:sz w:val="24"/>
                <w:szCs w:val="24"/>
              </w:rPr>
              <w:t xml:space="preserve">PREVENTIVA </w:t>
            </w:r>
            <w:r>
              <w:rPr>
                <w:sz w:val="24"/>
                <w:szCs w:val="24"/>
              </w:rPr>
              <w:t xml:space="preserve">   </w:t>
            </w:r>
          </w:p>
        </w:tc>
        <w:tc>
          <w:tcPr>
            <w:tcW w:w="2214" w:type="dxa"/>
          </w:tcPr>
          <w:p w14:paraId="77EDA68D" w14:textId="77777777" w:rsidR="005D43A2" w:rsidRDefault="005D43A2" w:rsidP="00E9549C">
            <w:pPr>
              <w:widowControl w:val="0"/>
              <w:autoSpaceDE w:val="0"/>
              <w:autoSpaceDN w:val="0"/>
              <w:adjustRightInd w:val="0"/>
              <w:jc w:val="both"/>
              <w:rPr>
                <w:sz w:val="24"/>
                <w:szCs w:val="24"/>
              </w:rPr>
            </w:pPr>
            <w:r w:rsidRPr="00D63A45">
              <w:rPr>
                <w:sz w:val="24"/>
                <w:szCs w:val="24"/>
              </w:rPr>
              <w:t>Menos de 5 Días</w:t>
            </w:r>
          </w:p>
        </w:tc>
        <w:tc>
          <w:tcPr>
            <w:tcW w:w="2215" w:type="dxa"/>
          </w:tcPr>
          <w:p w14:paraId="731B6ADA" w14:textId="77777777" w:rsidR="005D43A2" w:rsidRDefault="005D43A2" w:rsidP="00E9549C">
            <w:pPr>
              <w:widowControl w:val="0"/>
              <w:autoSpaceDE w:val="0"/>
              <w:autoSpaceDN w:val="0"/>
              <w:adjustRightInd w:val="0"/>
              <w:jc w:val="both"/>
              <w:rPr>
                <w:sz w:val="24"/>
                <w:szCs w:val="24"/>
              </w:rPr>
            </w:pPr>
            <w:r w:rsidRPr="00D63A45">
              <w:rPr>
                <w:sz w:val="24"/>
                <w:szCs w:val="24"/>
              </w:rPr>
              <w:t>Llamadas</w:t>
            </w:r>
          </w:p>
        </w:tc>
        <w:tc>
          <w:tcPr>
            <w:tcW w:w="2215" w:type="dxa"/>
          </w:tcPr>
          <w:p w14:paraId="7DDF224E" w14:textId="77777777" w:rsidR="005D43A2" w:rsidRDefault="005D43A2" w:rsidP="00E9549C">
            <w:pPr>
              <w:widowControl w:val="0"/>
              <w:autoSpaceDE w:val="0"/>
              <w:autoSpaceDN w:val="0"/>
              <w:adjustRightInd w:val="0"/>
              <w:jc w:val="both"/>
              <w:rPr>
                <w:sz w:val="24"/>
                <w:szCs w:val="24"/>
              </w:rPr>
            </w:pPr>
            <w:r w:rsidRPr="00D63A45">
              <w:rPr>
                <w:sz w:val="24"/>
                <w:szCs w:val="24"/>
              </w:rPr>
              <w:t>Deudor</w:t>
            </w:r>
          </w:p>
        </w:tc>
      </w:tr>
      <w:tr w:rsidR="005D43A2" w14:paraId="7A4D4295" w14:textId="77777777" w:rsidTr="006F4150">
        <w:trPr>
          <w:gridAfter w:val="1"/>
          <w:wAfter w:w="37" w:type="dxa"/>
          <w:trHeight w:val="631"/>
        </w:trPr>
        <w:tc>
          <w:tcPr>
            <w:tcW w:w="2214" w:type="dxa"/>
          </w:tcPr>
          <w:p w14:paraId="0AFB2817" w14:textId="77777777" w:rsidR="005D43A2" w:rsidRDefault="005D43A2" w:rsidP="00E9549C">
            <w:pPr>
              <w:widowControl w:val="0"/>
              <w:autoSpaceDE w:val="0"/>
              <w:autoSpaceDN w:val="0"/>
              <w:adjustRightInd w:val="0"/>
              <w:jc w:val="both"/>
              <w:rPr>
                <w:sz w:val="24"/>
                <w:szCs w:val="24"/>
              </w:rPr>
            </w:pPr>
            <w:r w:rsidRPr="00D63A45">
              <w:rPr>
                <w:sz w:val="24"/>
                <w:szCs w:val="24"/>
              </w:rPr>
              <w:t xml:space="preserve">COBRANZA </w:t>
            </w:r>
          </w:p>
          <w:p w14:paraId="603DBA6B" w14:textId="77777777" w:rsidR="005D43A2" w:rsidRDefault="005D43A2" w:rsidP="00E9549C">
            <w:pPr>
              <w:widowControl w:val="0"/>
              <w:autoSpaceDE w:val="0"/>
              <w:autoSpaceDN w:val="0"/>
              <w:adjustRightInd w:val="0"/>
              <w:jc w:val="both"/>
              <w:rPr>
                <w:sz w:val="24"/>
                <w:szCs w:val="24"/>
              </w:rPr>
            </w:pPr>
            <w:r w:rsidRPr="00D63A45">
              <w:rPr>
                <w:sz w:val="24"/>
                <w:szCs w:val="24"/>
              </w:rPr>
              <w:t>DIRECTA</w:t>
            </w:r>
          </w:p>
        </w:tc>
        <w:tc>
          <w:tcPr>
            <w:tcW w:w="2214" w:type="dxa"/>
          </w:tcPr>
          <w:p w14:paraId="3B258053" w14:textId="77777777" w:rsidR="005D43A2" w:rsidRDefault="005D43A2" w:rsidP="00E9549C">
            <w:pPr>
              <w:widowControl w:val="0"/>
              <w:autoSpaceDE w:val="0"/>
              <w:autoSpaceDN w:val="0"/>
              <w:adjustRightInd w:val="0"/>
              <w:jc w:val="both"/>
              <w:rPr>
                <w:sz w:val="24"/>
                <w:szCs w:val="24"/>
              </w:rPr>
            </w:pPr>
            <w:r w:rsidRPr="00D63A45">
              <w:rPr>
                <w:sz w:val="24"/>
                <w:szCs w:val="24"/>
              </w:rPr>
              <w:t>1 – 75 Días</w:t>
            </w:r>
          </w:p>
        </w:tc>
        <w:tc>
          <w:tcPr>
            <w:tcW w:w="2215" w:type="dxa"/>
          </w:tcPr>
          <w:p w14:paraId="28B8C7BF" w14:textId="77777777" w:rsidR="005D43A2" w:rsidRDefault="005D43A2" w:rsidP="00E9549C">
            <w:pPr>
              <w:widowControl w:val="0"/>
              <w:autoSpaceDE w:val="0"/>
              <w:autoSpaceDN w:val="0"/>
              <w:adjustRightInd w:val="0"/>
              <w:jc w:val="both"/>
              <w:rPr>
                <w:sz w:val="24"/>
                <w:szCs w:val="24"/>
              </w:rPr>
            </w:pPr>
            <w:r w:rsidRPr="00D63A45">
              <w:rPr>
                <w:sz w:val="24"/>
                <w:szCs w:val="24"/>
              </w:rPr>
              <w:t>Llamadas, cartas de cobro, entrevistas,</w:t>
            </w:r>
            <w:r w:rsidR="0012771E" w:rsidRPr="00D63A45">
              <w:rPr>
                <w:sz w:val="24"/>
                <w:szCs w:val="24"/>
              </w:rPr>
              <w:t xml:space="preserve"> Acuerdos</w:t>
            </w:r>
          </w:p>
        </w:tc>
        <w:tc>
          <w:tcPr>
            <w:tcW w:w="2215" w:type="dxa"/>
          </w:tcPr>
          <w:p w14:paraId="53D3AAD3" w14:textId="77777777" w:rsidR="005D43A2" w:rsidRDefault="0012771E" w:rsidP="00E9549C">
            <w:pPr>
              <w:widowControl w:val="0"/>
              <w:autoSpaceDE w:val="0"/>
              <w:autoSpaceDN w:val="0"/>
              <w:adjustRightInd w:val="0"/>
              <w:jc w:val="both"/>
              <w:rPr>
                <w:sz w:val="24"/>
                <w:szCs w:val="24"/>
              </w:rPr>
            </w:pPr>
            <w:r w:rsidRPr="00D63A45">
              <w:rPr>
                <w:sz w:val="24"/>
                <w:szCs w:val="24"/>
              </w:rPr>
              <w:t>Deudor Codeudores COBRANZA</w:t>
            </w:r>
          </w:p>
        </w:tc>
      </w:tr>
      <w:tr w:rsidR="005D43A2" w14:paraId="20E9A5FD" w14:textId="77777777" w:rsidTr="006F4150">
        <w:trPr>
          <w:gridAfter w:val="1"/>
          <w:wAfter w:w="37" w:type="dxa"/>
          <w:trHeight w:val="847"/>
        </w:trPr>
        <w:tc>
          <w:tcPr>
            <w:tcW w:w="2214" w:type="dxa"/>
          </w:tcPr>
          <w:p w14:paraId="0100377B" w14:textId="77777777" w:rsidR="005D43A2" w:rsidRDefault="0012771E" w:rsidP="00E9549C">
            <w:pPr>
              <w:widowControl w:val="0"/>
              <w:autoSpaceDE w:val="0"/>
              <w:autoSpaceDN w:val="0"/>
              <w:adjustRightInd w:val="0"/>
              <w:jc w:val="both"/>
              <w:rPr>
                <w:sz w:val="24"/>
                <w:szCs w:val="24"/>
              </w:rPr>
            </w:pPr>
            <w:r w:rsidRPr="00D63A45">
              <w:rPr>
                <w:sz w:val="24"/>
                <w:szCs w:val="24"/>
              </w:rPr>
              <w:lastRenderedPageBreak/>
              <w:t>PREJURIDICA</w:t>
            </w:r>
          </w:p>
        </w:tc>
        <w:tc>
          <w:tcPr>
            <w:tcW w:w="2214" w:type="dxa"/>
          </w:tcPr>
          <w:p w14:paraId="005D2C26" w14:textId="77777777" w:rsidR="005D43A2" w:rsidRDefault="0012771E" w:rsidP="00E9549C">
            <w:pPr>
              <w:widowControl w:val="0"/>
              <w:autoSpaceDE w:val="0"/>
              <w:autoSpaceDN w:val="0"/>
              <w:adjustRightInd w:val="0"/>
              <w:jc w:val="both"/>
              <w:rPr>
                <w:sz w:val="24"/>
                <w:szCs w:val="24"/>
              </w:rPr>
            </w:pPr>
            <w:r w:rsidRPr="00D63A45">
              <w:rPr>
                <w:sz w:val="24"/>
                <w:szCs w:val="24"/>
              </w:rPr>
              <w:t>75-120 Días</w:t>
            </w:r>
          </w:p>
        </w:tc>
        <w:tc>
          <w:tcPr>
            <w:tcW w:w="2215" w:type="dxa"/>
          </w:tcPr>
          <w:p w14:paraId="117365B5" w14:textId="77777777" w:rsidR="005D43A2" w:rsidRDefault="0012771E" w:rsidP="00E9549C">
            <w:pPr>
              <w:widowControl w:val="0"/>
              <w:autoSpaceDE w:val="0"/>
              <w:autoSpaceDN w:val="0"/>
              <w:adjustRightInd w:val="0"/>
              <w:jc w:val="both"/>
              <w:rPr>
                <w:sz w:val="24"/>
                <w:szCs w:val="24"/>
              </w:rPr>
            </w:pPr>
            <w:r w:rsidRPr="00D63A45">
              <w:rPr>
                <w:sz w:val="24"/>
                <w:szCs w:val="24"/>
              </w:rPr>
              <w:t>Cartas de cobro, entrevistas, acuerdos,</w:t>
            </w:r>
            <w:r>
              <w:rPr>
                <w:sz w:val="24"/>
                <w:szCs w:val="24"/>
              </w:rPr>
              <w:t xml:space="preserve"> </w:t>
            </w:r>
            <w:r w:rsidRPr="00D63A45">
              <w:rPr>
                <w:sz w:val="24"/>
                <w:szCs w:val="24"/>
              </w:rPr>
              <w:t xml:space="preserve">reestructuraciones </w:t>
            </w:r>
            <w:r>
              <w:rPr>
                <w:sz w:val="24"/>
                <w:szCs w:val="24"/>
              </w:rPr>
              <w:t xml:space="preserve">         </w:t>
            </w:r>
          </w:p>
        </w:tc>
        <w:tc>
          <w:tcPr>
            <w:tcW w:w="2215" w:type="dxa"/>
          </w:tcPr>
          <w:p w14:paraId="13117CB3" w14:textId="77777777" w:rsidR="005D43A2" w:rsidRDefault="0012771E" w:rsidP="00E9549C">
            <w:pPr>
              <w:widowControl w:val="0"/>
              <w:autoSpaceDE w:val="0"/>
              <w:autoSpaceDN w:val="0"/>
              <w:adjustRightInd w:val="0"/>
              <w:jc w:val="both"/>
              <w:rPr>
                <w:sz w:val="24"/>
                <w:szCs w:val="24"/>
              </w:rPr>
            </w:pPr>
            <w:r w:rsidRPr="00D63A45">
              <w:rPr>
                <w:sz w:val="24"/>
                <w:szCs w:val="24"/>
              </w:rPr>
              <w:t>Deudor Codeudores COBRANZA</w:t>
            </w:r>
          </w:p>
        </w:tc>
      </w:tr>
      <w:tr w:rsidR="0012771E" w14:paraId="39B9461B" w14:textId="77777777" w:rsidTr="006F4150">
        <w:trPr>
          <w:trHeight w:val="434"/>
        </w:trPr>
        <w:tc>
          <w:tcPr>
            <w:tcW w:w="2214" w:type="dxa"/>
          </w:tcPr>
          <w:p w14:paraId="3E918EE9" w14:textId="77777777" w:rsidR="0012771E" w:rsidRDefault="0012771E" w:rsidP="00E9549C">
            <w:pPr>
              <w:widowControl w:val="0"/>
              <w:autoSpaceDE w:val="0"/>
              <w:autoSpaceDN w:val="0"/>
              <w:adjustRightInd w:val="0"/>
              <w:jc w:val="both"/>
              <w:rPr>
                <w:sz w:val="24"/>
                <w:szCs w:val="24"/>
              </w:rPr>
            </w:pPr>
            <w:r w:rsidRPr="00D63A45">
              <w:rPr>
                <w:sz w:val="24"/>
                <w:szCs w:val="24"/>
              </w:rPr>
              <w:t>JURÍDICA</w:t>
            </w:r>
          </w:p>
        </w:tc>
        <w:tc>
          <w:tcPr>
            <w:tcW w:w="2214" w:type="dxa"/>
          </w:tcPr>
          <w:p w14:paraId="71245CBB" w14:textId="77777777" w:rsidR="0012771E" w:rsidRDefault="0012771E" w:rsidP="00E9549C">
            <w:pPr>
              <w:widowControl w:val="0"/>
              <w:autoSpaceDE w:val="0"/>
              <w:autoSpaceDN w:val="0"/>
              <w:adjustRightInd w:val="0"/>
              <w:jc w:val="both"/>
              <w:rPr>
                <w:sz w:val="24"/>
                <w:szCs w:val="24"/>
              </w:rPr>
            </w:pPr>
            <w:r w:rsidRPr="00D63A45">
              <w:rPr>
                <w:sz w:val="24"/>
                <w:szCs w:val="24"/>
              </w:rPr>
              <w:t xml:space="preserve">121 Días en adelante </w:t>
            </w:r>
            <w:r>
              <w:rPr>
                <w:sz w:val="24"/>
                <w:szCs w:val="24"/>
              </w:rPr>
              <w:t xml:space="preserve">   </w:t>
            </w:r>
          </w:p>
        </w:tc>
        <w:tc>
          <w:tcPr>
            <w:tcW w:w="2215" w:type="dxa"/>
          </w:tcPr>
          <w:p w14:paraId="1B0654D7" w14:textId="77777777" w:rsidR="0012771E" w:rsidRDefault="0012771E" w:rsidP="00E9549C">
            <w:pPr>
              <w:widowControl w:val="0"/>
              <w:autoSpaceDE w:val="0"/>
              <w:autoSpaceDN w:val="0"/>
              <w:adjustRightInd w:val="0"/>
              <w:jc w:val="both"/>
              <w:rPr>
                <w:sz w:val="24"/>
                <w:szCs w:val="24"/>
              </w:rPr>
            </w:pPr>
            <w:r w:rsidRPr="00D63A45">
              <w:rPr>
                <w:sz w:val="24"/>
                <w:szCs w:val="24"/>
              </w:rPr>
              <w:t>Cartas de remisión a Cobro Jurídico</w:t>
            </w:r>
          </w:p>
        </w:tc>
        <w:tc>
          <w:tcPr>
            <w:tcW w:w="2252" w:type="dxa"/>
            <w:gridSpan w:val="2"/>
          </w:tcPr>
          <w:p w14:paraId="5CF18CF4" w14:textId="77777777" w:rsidR="0012771E" w:rsidRDefault="0012771E" w:rsidP="00E9549C">
            <w:pPr>
              <w:widowControl w:val="0"/>
              <w:autoSpaceDE w:val="0"/>
              <w:autoSpaceDN w:val="0"/>
              <w:adjustRightInd w:val="0"/>
              <w:jc w:val="both"/>
              <w:rPr>
                <w:sz w:val="24"/>
                <w:szCs w:val="24"/>
              </w:rPr>
            </w:pPr>
            <w:r w:rsidRPr="00D63A45">
              <w:rPr>
                <w:sz w:val="24"/>
                <w:szCs w:val="24"/>
              </w:rPr>
              <w:t>Deudor Codeudores</w:t>
            </w:r>
          </w:p>
        </w:tc>
      </w:tr>
    </w:tbl>
    <w:p w14:paraId="13C34F01" w14:textId="77777777" w:rsidR="000A3043" w:rsidRDefault="000A3043" w:rsidP="00E9549C">
      <w:pPr>
        <w:widowControl w:val="0"/>
        <w:autoSpaceDE w:val="0"/>
        <w:autoSpaceDN w:val="0"/>
        <w:adjustRightInd w:val="0"/>
        <w:spacing w:after="0" w:line="240" w:lineRule="auto"/>
        <w:jc w:val="both"/>
        <w:rPr>
          <w:sz w:val="24"/>
          <w:szCs w:val="24"/>
        </w:rPr>
      </w:pPr>
      <w:r>
        <w:rPr>
          <w:sz w:val="24"/>
          <w:szCs w:val="24"/>
        </w:rPr>
        <w:t xml:space="preserve">                     </w:t>
      </w:r>
      <w:r w:rsidR="008533F7" w:rsidRPr="00D63A45">
        <w:rPr>
          <w:sz w:val="24"/>
          <w:szCs w:val="24"/>
        </w:rPr>
        <w:t xml:space="preserve"> </w:t>
      </w:r>
      <w:r>
        <w:rPr>
          <w:sz w:val="24"/>
          <w:szCs w:val="24"/>
        </w:rPr>
        <w:t xml:space="preserve">                         </w:t>
      </w:r>
      <w:r w:rsidR="008533F7" w:rsidRPr="00D63A45">
        <w:rPr>
          <w:sz w:val="24"/>
          <w:szCs w:val="24"/>
        </w:rPr>
        <w:t xml:space="preserve"> </w:t>
      </w:r>
      <w:r>
        <w:rPr>
          <w:sz w:val="24"/>
          <w:szCs w:val="24"/>
        </w:rPr>
        <w:t xml:space="preserve">            </w:t>
      </w:r>
    </w:p>
    <w:p w14:paraId="46BAA0FF" w14:textId="77777777" w:rsidR="000A3043" w:rsidRDefault="000A3043" w:rsidP="00E9549C">
      <w:pPr>
        <w:widowControl w:val="0"/>
        <w:autoSpaceDE w:val="0"/>
        <w:autoSpaceDN w:val="0"/>
        <w:adjustRightInd w:val="0"/>
        <w:spacing w:after="0" w:line="240" w:lineRule="auto"/>
        <w:jc w:val="both"/>
        <w:rPr>
          <w:sz w:val="24"/>
          <w:szCs w:val="24"/>
        </w:rPr>
      </w:pPr>
      <w:r>
        <w:rPr>
          <w:sz w:val="24"/>
          <w:szCs w:val="24"/>
        </w:rPr>
        <w:t xml:space="preserve">                 </w:t>
      </w:r>
      <w:r w:rsidR="008533F7" w:rsidRPr="00D63A45">
        <w:rPr>
          <w:sz w:val="24"/>
          <w:szCs w:val="24"/>
        </w:rPr>
        <w:t xml:space="preserve"> </w:t>
      </w:r>
      <w:r>
        <w:rPr>
          <w:sz w:val="24"/>
          <w:szCs w:val="24"/>
        </w:rPr>
        <w:t xml:space="preserve">                        </w:t>
      </w:r>
      <w:r w:rsidR="008533F7" w:rsidRPr="00D63A45">
        <w:rPr>
          <w:sz w:val="24"/>
          <w:szCs w:val="24"/>
        </w:rPr>
        <w:t xml:space="preserve"> </w:t>
      </w:r>
    </w:p>
    <w:p w14:paraId="00BF22FE" w14:textId="77777777" w:rsidR="009951AB" w:rsidRDefault="008533F7" w:rsidP="00E9549C">
      <w:pPr>
        <w:widowControl w:val="0"/>
        <w:autoSpaceDE w:val="0"/>
        <w:autoSpaceDN w:val="0"/>
        <w:adjustRightInd w:val="0"/>
        <w:spacing w:after="0" w:line="240" w:lineRule="auto"/>
        <w:jc w:val="both"/>
        <w:rPr>
          <w:sz w:val="24"/>
          <w:szCs w:val="24"/>
        </w:rPr>
      </w:pPr>
      <w:r w:rsidRPr="009951AB">
        <w:rPr>
          <w:b/>
          <w:sz w:val="24"/>
          <w:szCs w:val="24"/>
        </w:rPr>
        <w:t>PARAGRAFO:</w:t>
      </w:r>
      <w:r w:rsidRPr="00D63A45">
        <w:rPr>
          <w:sz w:val="24"/>
          <w:szCs w:val="24"/>
        </w:rPr>
        <w:t xml:space="preserve"> Cuando un acuerdo de reestructuración es incumplido, se iniciará inmediatamente el proceso de cobro jurídico. </w:t>
      </w:r>
    </w:p>
    <w:p w14:paraId="3FAE2145" w14:textId="77777777" w:rsidR="00C266B4" w:rsidRDefault="00C266B4" w:rsidP="00E9549C">
      <w:pPr>
        <w:widowControl w:val="0"/>
        <w:autoSpaceDE w:val="0"/>
        <w:autoSpaceDN w:val="0"/>
        <w:adjustRightInd w:val="0"/>
        <w:spacing w:after="0" w:line="240" w:lineRule="auto"/>
        <w:jc w:val="both"/>
        <w:rPr>
          <w:sz w:val="24"/>
          <w:szCs w:val="24"/>
        </w:rPr>
      </w:pPr>
    </w:p>
    <w:p w14:paraId="163F3A59" w14:textId="77777777" w:rsidR="009951AB" w:rsidRDefault="009951AB" w:rsidP="00E9549C">
      <w:pPr>
        <w:widowControl w:val="0"/>
        <w:autoSpaceDE w:val="0"/>
        <w:autoSpaceDN w:val="0"/>
        <w:adjustRightInd w:val="0"/>
        <w:spacing w:after="0" w:line="240" w:lineRule="auto"/>
        <w:jc w:val="both"/>
        <w:rPr>
          <w:sz w:val="24"/>
          <w:szCs w:val="24"/>
        </w:rPr>
      </w:pPr>
      <w:r>
        <w:rPr>
          <w:b/>
          <w:sz w:val="24"/>
          <w:szCs w:val="24"/>
        </w:rPr>
        <w:t>ARTICULO 23</w:t>
      </w:r>
      <w:r w:rsidR="008533F7" w:rsidRPr="009951AB">
        <w:rPr>
          <w:b/>
          <w:sz w:val="24"/>
          <w:szCs w:val="24"/>
        </w:rPr>
        <w:t>:</w:t>
      </w:r>
      <w:r w:rsidR="008533F7" w:rsidRPr="00D63A45">
        <w:rPr>
          <w:sz w:val="24"/>
          <w:szCs w:val="24"/>
        </w:rPr>
        <w:t xml:space="preserve"> Por conveniencia y principio a este tipo de cobro solo se debe llegar una vez se hayan agotados los procesos de cobro administrativo y prejurídico. Independiente de lo anterior, a él se pueden llegar cuando se presenten los siguientes casos: </w:t>
      </w:r>
    </w:p>
    <w:p w14:paraId="12AE24F4" w14:textId="77777777" w:rsidR="009951AB" w:rsidRDefault="00C266B4" w:rsidP="00E9549C">
      <w:pPr>
        <w:widowControl w:val="0"/>
        <w:autoSpaceDE w:val="0"/>
        <w:autoSpaceDN w:val="0"/>
        <w:adjustRightInd w:val="0"/>
        <w:spacing w:after="0" w:line="240" w:lineRule="auto"/>
        <w:jc w:val="both"/>
        <w:rPr>
          <w:sz w:val="24"/>
          <w:szCs w:val="24"/>
        </w:rPr>
      </w:pPr>
      <w:r>
        <w:rPr>
          <w:sz w:val="24"/>
          <w:szCs w:val="24"/>
        </w:rPr>
        <w:t>a)</w:t>
      </w:r>
      <w:r w:rsidR="008533F7" w:rsidRPr="00D63A45">
        <w:rPr>
          <w:sz w:val="24"/>
          <w:szCs w:val="24"/>
        </w:rPr>
        <w:t xml:space="preserve"> Cuando el deudor o codeudor(es) sean demandados por el cobro de otras obligaciones o fueren declarados en estado de quiebra. </w:t>
      </w:r>
    </w:p>
    <w:p w14:paraId="3DCC5618" w14:textId="77777777" w:rsidR="00C266B4" w:rsidRDefault="00C266B4"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Cuando se han incumplido acuerdos de pagos o acuerdos de reestructuración. </w:t>
      </w:r>
    </w:p>
    <w:p w14:paraId="630FAC0F" w14:textId="77777777" w:rsidR="00C266B4" w:rsidRDefault="00C266B4" w:rsidP="00E9549C">
      <w:pPr>
        <w:widowControl w:val="0"/>
        <w:autoSpaceDE w:val="0"/>
        <w:autoSpaceDN w:val="0"/>
        <w:adjustRightInd w:val="0"/>
        <w:spacing w:after="0" w:line="240" w:lineRule="auto"/>
        <w:jc w:val="both"/>
        <w:rPr>
          <w:sz w:val="24"/>
          <w:szCs w:val="24"/>
        </w:rPr>
      </w:pPr>
    </w:p>
    <w:p w14:paraId="6B48B761" w14:textId="77777777" w:rsidR="00255C38" w:rsidRDefault="008533F7" w:rsidP="00E9549C">
      <w:pPr>
        <w:widowControl w:val="0"/>
        <w:autoSpaceDE w:val="0"/>
        <w:autoSpaceDN w:val="0"/>
        <w:adjustRightInd w:val="0"/>
        <w:spacing w:after="0" w:line="240" w:lineRule="auto"/>
        <w:jc w:val="both"/>
        <w:rPr>
          <w:sz w:val="24"/>
          <w:szCs w:val="24"/>
        </w:rPr>
      </w:pPr>
      <w:r w:rsidRPr="009951AB">
        <w:rPr>
          <w:b/>
          <w:sz w:val="24"/>
          <w:szCs w:val="24"/>
        </w:rPr>
        <w:t xml:space="preserve">ARTICULO </w:t>
      </w:r>
      <w:r w:rsidR="009951AB" w:rsidRPr="009951AB">
        <w:rPr>
          <w:b/>
          <w:sz w:val="24"/>
          <w:szCs w:val="24"/>
        </w:rPr>
        <w:t>24</w:t>
      </w:r>
      <w:r w:rsidRPr="009951AB">
        <w:rPr>
          <w:b/>
          <w:sz w:val="24"/>
          <w:szCs w:val="24"/>
        </w:rPr>
        <w:t>:</w:t>
      </w:r>
      <w:r w:rsidRPr="00D63A45">
        <w:rPr>
          <w:sz w:val="24"/>
          <w:szCs w:val="24"/>
        </w:rPr>
        <w:t xml:space="preserve"> El abogado encargado del cobro jurídico, presentará un informe mensual a la administración de </w:t>
      </w:r>
      <w:r w:rsidR="009951AB">
        <w:rPr>
          <w:sz w:val="24"/>
          <w:szCs w:val="24"/>
        </w:rPr>
        <w:t>UNIFACOOP</w:t>
      </w:r>
      <w:r w:rsidRPr="00D63A45">
        <w:rPr>
          <w:sz w:val="24"/>
          <w:szCs w:val="24"/>
        </w:rPr>
        <w:t xml:space="preserve"> detallando caso por caso la situación de los procesos. </w:t>
      </w:r>
    </w:p>
    <w:p w14:paraId="5FAFEEB6" w14:textId="77777777" w:rsidR="00255C38" w:rsidRDefault="00255C38" w:rsidP="00E9549C">
      <w:pPr>
        <w:widowControl w:val="0"/>
        <w:autoSpaceDE w:val="0"/>
        <w:autoSpaceDN w:val="0"/>
        <w:adjustRightInd w:val="0"/>
        <w:spacing w:after="0" w:line="240" w:lineRule="auto"/>
        <w:jc w:val="both"/>
        <w:rPr>
          <w:sz w:val="24"/>
          <w:szCs w:val="24"/>
        </w:rPr>
      </w:pPr>
    </w:p>
    <w:p w14:paraId="7B659A4C" w14:textId="77777777" w:rsidR="00255C38" w:rsidRDefault="009951AB" w:rsidP="00E9549C">
      <w:pPr>
        <w:widowControl w:val="0"/>
        <w:autoSpaceDE w:val="0"/>
        <w:autoSpaceDN w:val="0"/>
        <w:adjustRightInd w:val="0"/>
        <w:spacing w:after="0" w:line="240" w:lineRule="auto"/>
        <w:jc w:val="both"/>
        <w:rPr>
          <w:sz w:val="24"/>
          <w:szCs w:val="24"/>
        </w:rPr>
      </w:pPr>
      <w:r>
        <w:rPr>
          <w:b/>
          <w:sz w:val="24"/>
          <w:szCs w:val="24"/>
        </w:rPr>
        <w:t>ARTICULO 25</w:t>
      </w:r>
      <w:r w:rsidR="008533F7" w:rsidRPr="009951AB">
        <w:rPr>
          <w:b/>
          <w:sz w:val="24"/>
          <w:szCs w:val="24"/>
        </w:rPr>
        <w:t>:</w:t>
      </w:r>
      <w:r w:rsidR="008533F7" w:rsidRPr="00D63A45">
        <w:rPr>
          <w:sz w:val="24"/>
          <w:szCs w:val="24"/>
        </w:rPr>
        <w:t xml:space="preserve"> Todos los gastos que ocasione el cobro jurídico, serán a cargo del asociado. </w:t>
      </w:r>
    </w:p>
    <w:p w14:paraId="03DD622E" w14:textId="77777777" w:rsidR="00255C38" w:rsidRDefault="00255C38" w:rsidP="00E9549C">
      <w:pPr>
        <w:widowControl w:val="0"/>
        <w:autoSpaceDE w:val="0"/>
        <w:autoSpaceDN w:val="0"/>
        <w:adjustRightInd w:val="0"/>
        <w:spacing w:after="0" w:line="240" w:lineRule="auto"/>
        <w:jc w:val="both"/>
        <w:rPr>
          <w:sz w:val="24"/>
          <w:szCs w:val="24"/>
        </w:rPr>
      </w:pPr>
    </w:p>
    <w:p w14:paraId="5F0C28E5" w14:textId="77777777" w:rsidR="009951AB" w:rsidRDefault="008533F7" w:rsidP="00E9549C">
      <w:pPr>
        <w:widowControl w:val="0"/>
        <w:autoSpaceDE w:val="0"/>
        <w:autoSpaceDN w:val="0"/>
        <w:adjustRightInd w:val="0"/>
        <w:spacing w:after="0" w:line="240" w:lineRule="auto"/>
        <w:jc w:val="both"/>
        <w:rPr>
          <w:sz w:val="24"/>
          <w:szCs w:val="24"/>
        </w:rPr>
      </w:pPr>
      <w:r w:rsidRPr="009951AB">
        <w:rPr>
          <w:b/>
          <w:sz w:val="24"/>
          <w:szCs w:val="24"/>
        </w:rPr>
        <w:t>ARTÍ</w:t>
      </w:r>
      <w:r w:rsidR="009951AB">
        <w:rPr>
          <w:b/>
          <w:sz w:val="24"/>
          <w:szCs w:val="24"/>
        </w:rPr>
        <w:t>CULO 26:</w:t>
      </w:r>
      <w:r w:rsidRPr="00D63A45">
        <w:rPr>
          <w:sz w:val="24"/>
          <w:szCs w:val="24"/>
        </w:rPr>
        <w:t xml:space="preserve"> El proceso administrativo y ejecutivo de cobranza será liderado por el representante legal, con el apoyo del consejo de administración y el tesorero. </w:t>
      </w:r>
    </w:p>
    <w:p w14:paraId="7089BD25" w14:textId="77777777" w:rsidR="006F4150" w:rsidRDefault="006F4150" w:rsidP="00E9549C">
      <w:pPr>
        <w:widowControl w:val="0"/>
        <w:autoSpaceDE w:val="0"/>
        <w:autoSpaceDN w:val="0"/>
        <w:adjustRightInd w:val="0"/>
        <w:spacing w:after="0" w:line="240" w:lineRule="auto"/>
        <w:jc w:val="both"/>
        <w:rPr>
          <w:sz w:val="24"/>
          <w:szCs w:val="24"/>
        </w:rPr>
      </w:pPr>
    </w:p>
    <w:p w14:paraId="6F2A1A1E" w14:textId="77777777" w:rsidR="006F4150" w:rsidRDefault="006F4150" w:rsidP="00E9549C">
      <w:pPr>
        <w:widowControl w:val="0"/>
        <w:autoSpaceDE w:val="0"/>
        <w:autoSpaceDN w:val="0"/>
        <w:adjustRightInd w:val="0"/>
        <w:spacing w:after="0" w:line="240" w:lineRule="auto"/>
        <w:jc w:val="both"/>
        <w:rPr>
          <w:sz w:val="24"/>
          <w:szCs w:val="24"/>
        </w:rPr>
      </w:pPr>
    </w:p>
    <w:p w14:paraId="3D38DD78" w14:textId="77777777" w:rsidR="00255C38" w:rsidRDefault="008533F7" w:rsidP="007B4A8E">
      <w:pPr>
        <w:widowControl w:val="0"/>
        <w:autoSpaceDE w:val="0"/>
        <w:autoSpaceDN w:val="0"/>
        <w:adjustRightInd w:val="0"/>
        <w:spacing w:after="0" w:line="240" w:lineRule="auto"/>
        <w:jc w:val="center"/>
        <w:rPr>
          <w:sz w:val="24"/>
          <w:szCs w:val="24"/>
        </w:rPr>
      </w:pPr>
      <w:r w:rsidRPr="00255C38">
        <w:rPr>
          <w:b/>
          <w:sz w:val="24"/>
          <w:szCs w:val="24"/>
        </w:rPr>
        <w:t>CAPITULO V</w:t>
      </w:r>
    </w:p>
    <w:p w14:paraId="49952613" w14:textId="77777777" w:rsidR="00255C38" w:rsidRDefault="008533F7" w:rsidP="007B4A8E">
      <w:pPr>
        <w:widowControl w:val="0"/>
        <w:autoSpaceDE w:val="0"/>
        <w:autoSpaceDN w:val="0"/>
        <w:adjustRightInd w:val="0"/>
        <w:spacing w:after="0" w:line="240" w:lineRule="auto"/>
        <w:jc w:val="center"/>
        <w:rPr>
          <w:b/>
          <w:sz w:val="24"/>
          <w:szCs w:val="24"/>
        </w:rPr>
      </w:pPr>
      <w:r w:rsidRPr="00255C38">
        <w:rPr>
          <w:b/>
          <w:sz w:val="24"/>
          <w:szCs w:val="24"/>
        </w:rPr>
        <w:t>REESTRUCTURACIONES Y NOVACIONES</w:t>
      </w:r>
    </w:p>
    <w:p w14:paraId="79E28CCD" w14:textId="77777777" w:rsidR="006F4150" w:rsidRDefault="006F4150" w:rsidP="00E9549C">
      <w:pPr>
        <w:widowControl w:val="0"/>
        <w:autoSpaceDE w:val="0"/>
        <w:autoSpaceDN w:val="0"/>
        <w:adjustRightInd w:val="0"/>
        <w:spacing w:after="0" w:line="240" w:lineRule="auto"/>
        <w:jc w:val="both"/>
        <w:rPr>
          <w:b/>
          <w:sz w:val="24"/>
          <w:szCs w:val="24"/>
        </w:rPr>
      </w:pPr>
    </w:p>
    <w:p w14:paraId="034095E1" w14:textId="77777777" w:rsidR="00255C38" w:rsidRDefault="00255C38" w:rsidP="00E9549C">
      <w:pPr>
        <w:widowControl w:val="0"/>
        <w:autoSpaceDE w:val="0"/>
        <w:autoSpaceDN w:val="0"/>
        <w:adjustRightInd w:val="0"/>
        <w:spacing w:after="0" w:line="240" w:lineRule="auto"/>
        <w:jc w:val="both"/>
        <w:rPr>
          <w:b/>
          <w:sz w:val="24"/>
          <w:szCs w:val="24"/>
        </w:rPr>
      </w:pPr>
    </w:p>
    <w:p w14:paraId="5FC28086" w14:textId="77777777" w:rsidR="00255C38" w:rsidRDefault="008533F7" w:rsidP="00E9549C">
      <w:pPr>
        <w:widowControl w:val="0"/>
        <w:autoSpaceDE w:val="0"/>
        <w:autoSpaceDN w:val="0"/>
        <w:adjustRightInd w:val="0"/>
        <w:spacing w:after="0" w:line="240" w:lineRule="auto"/>
        <w:jc w:val="both"/>
        <w:rPr>
          <w:sz w:val="24"/>
          <w:szCs w:val="24"/>
        </w:rPr>
      </w:pPr>
      <w:r w:rsidRPr="00255C38">
        <w:rPr>
          <w:b/>
          <w:sz w:val="24"/>
          <w:szCs w:val="24"/>
        </w:rPr>
        <w:t>ARTICULO 26º:</w:t>
      </w:r>
      <w:r w:rsidRPr="00D63A45">
        <w:rPr>
          <w:sz w:val="24"/>
          <w:szCs w:val="24"/>
        </w:rPr>
        <w:t xml:space="preserve"> Reestructuración: Se entiende por reestructuración de un crédito, el mecanismo instrumentado mediante la celebración de cualquier negocio jurídico que tenga como objeto o efecto modificar cualquiera de las condiciones originalmente pactadas con el fin de permitirle al deudor la atención adecuada de su obligación ante el real o potencial deterioro de su capacidad de pago. </w:t>
      </w:r>
    </w:p>
    <w:p w14:paraId="43C97FD4" w14:textId="77777777" w:rsidR="00255C38" w:rsidRDefault="00255C38" w:rsidP="00E9549C">
      <w:pPr>
        <w:widowControl w:val="0"/>
        <w:autoSpaceDE w:val="0"/>
        <w:autoSpaceDN w:val="0"/>
        <w:adjustRightInd w:val="0"/>
        <w:spacing w:after="0" w:line="240" w:lineRule="auto"/>
        <w:jc w:val="both"/>
        <w:rPr>
          <w:sz w:val="24"/>
          <w:szCs w:val="24"/>
        </w:rPr>
      </w:pPr>
    </w:p>
    <w:p w14:paraId="2439CF1E" w14:textId="77777777" w:rsidR="00255C38" w:rsidRDefault="00255C38" w:rsidP="00E9549C">
      <w:pPr>
        <w:widowControl w:val="0"/>
        <w:autoSpaceDE w:val="0"/>
        <w:autoSpaceDN w:val="0"/>
        <w:adjustRightInd w:val="0"/>
        <w:spacing w:after="0" w:line="240" w:lineRule="auto"/>
        <w:jc w:val="both"/>
        <w:rPr>
          <w:sz w:val="24"/>
          <w:szCs w:val="24"/>
        </w:rPr>
      </w:pPr>
      <w:r>
        <w:rPr>
          <w:b/>
          <w:sz w:val="24"/>
          <w:szCs w:val="24"/>
        </w:rPr>
        <w:lastRenderedPageBreak/>
        <w:t>ARTICULO 27</w:t>
      </w:r>
      <w:r w:rsidR="008533F7" w:rsidRPr="00255C38">
        <w:rPr>
          <w:b/>
          <w:sz w:val="24"/>
          <w:szCs w:val="24"/>
        </w:rPr>
        <w:t>:</w:t>
      </w:r>
      <w:r w:rsidR="008533F7" w:rsidRPr="00D63A45">
        <w:rPr>
          <w:sz w:val="24"/>
          <w:szCs w:val="24"/>
        </w:rPr>
        <w:t xml:space="preserve"> Las reestructuraciones serán un recurso excepcional para regularizar el comportamiento de la cartera de crédito y no puede convertirse en una </w:t>
      </w:r>
      <w:r w:rsidRPr="00D63A45">
        <w:rPr>
          <w:sz w:val="24"/>
          <w:szCs w:val="24"/>
        </w:rPr>
        <w:t>práctica</w:t>
      </w:r>
      <w:r w:rsidR="008533F7" w:rsidRPr="00D63A45">
        <w:rPr>
          <w:sz w:val="24"/>
          <w:szCs w:val="24"/>
        </w:rPr>
        <w:t xml:space="preserve"> generalizada. </w:t>
      </w:r>
    </w:p>
    <w:p w14:paraId="58CB8957" w14:textId="77777777" w:rsidR="00255C38" w:rsidRDefault="00255C38" w:rsidP="00E9549C">
      <w:pPr>
        <w:widowControl w:val="0"/>
        <w:autoSpaceDE w:val="0"/>
        <w:autoSpaceDN w:val="0"/>
        <w:adjustRightInd w:val="0"/>
        <w:spacing w:after="0" w:line="240" w:lineRule="auto"/>
        <w:jc w:val="both"/>
        <w:rPr>
          <w:sz w:val="24"/>
          <w:szCs w:val="24"/>
        </w:rPr>
      </w:pPr>
    </w:p>
    <w:p w14:paraId="1360A779" w14:textId="77777777" w:rsidR="00255C38" w:rsidRDefault="008533F7" w:rsidP="00E9549C">
      <w:pPr>
        <w:widowControl w:val="0"/>
        <w:autoSpaceDE w:val="0"/>
        <w:autoSpaceDN w:val="0"/>
        <w:adjustRightInd w:val="0"/>
        <w:spacing w:after="0" w:line="240" w:lineRule="auto"/>
        <w:jc w:val="both"/>
        <w:rPr>
          <w:sz w:val="24"/>
          <w:szCs w:val="24"/>
        </w:rPr>
      </w:pPr>
      <w:r w:rsidRPr="00255C38">
        <w:rPr>
          <w:b/>
          <w:sz w:val="24"/>
          <w:szCs w:val="24"/>
        </w:rPr>
        <w:t>PARÁGRAFO</w:t>
      </w:r>
      <w:r w:rsidRPr="00D63A45">
        <w:rPr>
          <w:sz w:val="24"/>
          <w:szCs w:val="24"/>
        </w:rPr>
        <w:t xml:space="preserve">. En los sistemas de información de la cartera de crédito de </w:t>
      </w:r>
      <w:r w:rsidR="00255C38">
        <w:rPr>
          <w:sz w:val="24"/>
          <w:szCs w:val="24"/>
        </w:rPr>
        <w:t xml:space="preserve">UNIFACOOP </w:t>
      </w:r>
      <w:r w:rsidRPr="00D63A45">
        <w:rPr>
          <w:sz w:val="24"/>
          <w:szCs w:val="24"/>
        </w:rPr>
        <w:t xml:space="preserve">se dejará evidencia del número de reestructuraciones realizadas a las operaciones activas del crédito. </w:t>
      </w:r>
    </w:p>
    <w:p w14:paraId="7E0590C4" w14:textId="77777777" w:rsidR="00C266B4" w:rsidRDefault="00C266B4" w:rsidP="00E9549C">
      <w:pPr>
        <w:widowControl w:val="0"/>
        <w:autoSpaceDE w:val="0"/>
        <w:autoSpaceDN w:val="0"/>
        <w:adjustRightInd w:val="0"/>
        <w:spacing w:after="0" w:line="240" w:lineRule="auto"/>
        <w:jc w:val="both"/>
        <w:rPr>
          <w:sz w:val="24"/>
          <w:szCs w:val="24"/>
        </w:rPr>
      </w:pPr>
    </w:p>
    <w:p w14:paraId="368F97CE" w14:textId="77777777" w:rsidR="00255C38" w:rsidRDefault="00255C38" w:rsidP="00E9549C">
      <w:pPr>
        <w:widowControl w:val="0"/>
        <w:autoSpaceDE w:val="0"/>
        <w:autoSpaceDN w:val="0"/>
        <w:adjustRightInd w:val="0"/>
        <w:spacing w:after="0" w:line="240" w:lineRule="auto"/>
        <w:jc w:val="both"/>
        <w:rPr>
          <w:sz w:val="24"/>
          <w:szCs w:val="24"/>
        </w:rPr>
      </w:pPr>
      <w:r>
        <w:rPr>
          <w:b/>
          <w:sz w:val="24"/>
          <w:szCs w:val="24"/>
        </w:rPr>
        <w:t>ARTICULO 28</w:t>
      </w:r>
      <w:r w:rsidR="008533F7" w:rsidRPr="00255C38">
        <w:rPr>
          <w:b/>
          <w:sz w:val="24"/>
          <w:szCs w:val="24"/>
        </w:rPr>
        <w:t>:</w:t>
      </w:r>
      <w:r w:rsidR="008533F7" w:rsidRPr="00D63A45">
        <w:rPr>
          <w:sz w:val="24"/>
          <w:szCs w:val="24"/>
        </w:rPr>
        <w:t xml:space="preserve"> A los Créditos reestructurados se les otorgará una calificación de mayor riesgo. Esta calificación dependerá de las condiciones financieras del deudor. Se podrá mantener la calificación previa a la reestructuración cuando se mejoren las garantías admisibles. </w:t>
      </w:r>
    </w:p>
    <w:p w14:paraId="3DBF8331" w14:textId="77777777" w:rsidR="00C266B4" w:rsidRDefault="00C266B4" w:rsidP="00E9549C">
      <w:pPr>
        <w:widowControl w:val="0"/>
        <w:autoSpaceDE w:val="0"/>
        <w:autoSpaceDN w:val="0"/>
        <w:adjustRightInd w:val="0"/>
        <w:spacing w:after="0" w:line="240" w:lineRule="auto"/>
        <w:jc w:val="both"/>
        <w:rPr>
          <w:sz w:val="24"/>
          <w:szCs w:val="24"/>
        </w:rPr>
      </w:pPr>
    </w:p>
    <w:p w14:paraId="7718C1F8" w14:textId="77777777" w:rsidR="00255C38" w:rsidRDefault="00255C38" w:rsidP="00E9549C">
      <w:pPr>
        <w:widowControl w:val="0"/>
        <w:autoSpaceDE w:val="0"/>
        <w:autoSpaceDN w:val="0"/>
        <w:adjustRightInd w:val="0"/>
        <w:spacing w:after="0" w:line="240" w:lineRule="auto"/>
        <w:jc w:val="both"/>
        <w:rPr>
          <w:sz w:val="24"/>
          <w:szCs w:val="24"/>
        </w:rPr>
      </w:pPr>
      <w:r>
        <w:rPr>
          <w:b/>
          <w:sz w:val="24"/>
          <w:szCs w:val="24"/>
        </w:rPr>
        <w:t>ARTICULO 29</w:t>
      </w:r>
      <w:r w:rsidR="008533F7" w:rsidRPr="00255C38">
        <w:rPr>
          <w:b/>
          <w:sz w:val="24"/>
          <w:szCs w:val="24"/>
        </w:rPr>
        <w:t>:</w:t>
      </w:r>
      <w:r w:rsidR="008533F7" w:rsidRPr="00D63A45">
        <w:rPr>
          <w:sz w:val="24"/>
          <w:szCs w:val="24"/>
        </w:rPr>
        <w:t xml:space="preserve"> Podrán ser trasladados a una categoría de menor riesgo los créditos reestructurados, solo cuando el deudor haya atendido puntualmente los dos primeros pagos convenidos en el acuerdo de reestructuración. </w:t>
      </w:r>
    </w:p>
    <w:p w14:paraId="0BD638C3" w14:textId="77777777" w:rsidR="00C266B4" w:rsidRDefault="00C266B4" w:rsidP="00E9549C">
      <w:pPr>
        <w:widowControl w:val="0"/>
        <w:autoSpaceDE w:val="0"/>
        <w:autoSpaceDN w:val="0"/>
        <w:adjustRightInd w:val="0"/>
        <w:spacing w:after="0" w:line="240" w:lineRule="auto"/>
        <w:jc w:val="both"/>
        <w:rPr>
          <w:sz w:val="24"/>
          <w:szCs w:val="24"/>
        </w:rPr>
      </w:pPr>
    </w:p>
    <w:p w14:paraId="344C5972" w14:textId="77777777" w:rsidR="00255C38" w:rsidRDefault="00255C38" w:rsidP="00E9549C">
      <w:pPr>
        <w:widowControl w:val="0"/>
        <w:autoSpaceDE w:val="0"/>
        <w:autoSpaceDN w:val="0"/>
        <w:adjustRightInd w:val="0"/>
        <w:spacing w:after="0" w:line="240" w:lineRule="auto"/>
        <w:jc w:val="both"/>
        <w:rPr>
          <w:sz w:val="24"/>
          <w:szCs w:val="24"/>
        </w:rPr>
      </w:pPr>
      <w:r>
        <w:rPr>
          <w:b/>
          <w:sz w:val="24"/>
          <w:szCs w:val="24"/>
        </w:rPr>
        <w:t>ARTICULO 30</w:t>
      </w:r>
      <w:r w:rsidR="008533F7" w:rsidRPr="00255C38">
        <w:rPr>
          <w:b/>
          <w:sz w:val="24"/>
          <w:szCs w:val="24"/>
        </w:rPr>
        <w:t>:</w:t>
      </w:r>
      <w:r w:rsidR="008533F7" w:rsidRPr="00D63A45">
        <w:rPr>
          <w:sz w:val="24"/>
          <w:szCs w:val="24"/>
        </w:rPr>
        <w:t xml:space="preserve"> Si el crédito presenta mora, independientemente de la calificación que tenga en ese momento, se deberá llevar inmediatamente a la calificación que tenía al efectuarse la reestructuración (acumulando la mora del inicio y del proceso de reestructuración incumplido), se efectuará la ley de arrastre y se calcularán las provisiones; suspendiendo la acusación de intereses en el estado de resultados. Mientras se produce el recaudo de los intereses, el registro correspondiente se llevará en cuentas de orden.</w:t>
      </w:r>
    </w:p>
    <w:p w14:paraId="701044A0" w14:textId="77777777" w:rsidR="006F4150" w:rsidRDefault="006F4150" w:rsidP="00E9549C">
      <w:pPr>
        <w:widowControl w:val="0"/>
        <w:autoSpaceDE w:val="0"/>
        <w:autoSpaceDN w:val="0"/>
        <w:adjustRightInd w:val="0"/>
        <w:spacing w:after="0" w:line="240" w:lineRule="auto"/>
        <w:jc w:val="both"/>
        <w:rPr>
          <w:sz w:val="24"/>
          <w:szCs w:val="24"/>
        </w:rPr>
      </w:pPr>
    </w:p>
    <w:p w14:paraId="3B25A2A4" w14:textId="77777777" w:rsidR="00255C38" w:rsidRDefault="00255C38" w:rsidP="00E9549C">
      <w:pPr>
        <w:widowControl w:val="0"/>
        <w:autoSpaceDE w:val="0"/>
        <w:autoSpaceDN w:val="0"/>
        <w:adjustRightInd w:val="0"/>
        <w:spacing w:after="0" w:line="240" w:lineRule="auto"/>
        <w:jc w:val="both"/>
        <w:rPr>
          <w:sz w:val="24"/>
          <w:szCs w:val="24"/>
        </w:rPr>
      </w:pPr>
      <w:r>
        <w:rPr>
          <w:b/>
          <w:sz w:val="24"/>
          <w:szCs w:val="24"/>
        </w:rPr>
        <w:t xml:space="preserve">ARTÍCULO 31: </w:t>
      </w:r>
      <w:r w:rsidR="008533F7" w:rsidRPr="00D63A45">
        <w:rPr>
          <w:sz w:val="24"/>
          <w:szCs w:val="24"/>
        </w:rPr>
        <w:t xml:space="preserve">Un crédito se reestructurará una sola vez, presentando una carta con la explicación con los motivos por los cuales se solicita dicha reestructuración. La Cooperativa se reservará el derecho de aceptar la mencionada solicitud. </w:t>
      </w:r>
    </w:p>
    <w:p w14:paraId="2DDD3270" w14:textId="77777777" w:rsidR="00C266B4" w:rsidRDefault="00C266B4" w:rsidP="00E9549C">
      <w:pPr>
        <w:widowControl w:val="0"/>
        <w:autoSpaceDE w:val="0"/>
        <w:autoSpaceDN w:val="0"/>
        <w:adjustRightInd w:val="0"/>
        <w:spacing w:after="0" w:line="240" w:lineRule="auto"/>
        <w:jc w:val="both"/>
        <w:rPr>
          <w:sz w:val="24"/>
          <w:szCs w:val="24"/>
        </w:rPr>
      </w:pPr>
    </w:p>
    <w:p w14:paraId="19E4C9C2" w14:textId="77777777" w:rsidR="00C266B4" w:rsidRDefault="00255C38" w:rsidP="00E9549C">
      <w:pPr>
        <w:widowControl w:val="0"/>
        <w:autoSpaceDE w:val="0"/>
        <w:autoSpaceDN w:val="0"/>
        <w:adjustRightInd w:val="0"/>
        <w:spacing w:after="0" w:line="240" w:lineRule="auto"/>
        <w:jc w:val="both"/>
        <w:rPr>
          <w:sz w:val="24"/>
          <w:szCs w:val="24"/>
        </w:rPr>
      </w:pPr>
      <w:r>
        <w:rPr>
          <w:b/>
          <w:sz w:val="24"/>
          <w:szCs w:val="24"/>
        </w:rPr>
        <w:t>ARTICULO 32</w:t>
      </w:r>
      <w:r w:rsidR="008533F7" w:rsidRPr="00255C38">
        <w:rPr>
          <w:b/>
          <w:sz w:val="24"/>
          <w:szCs w:val="24"/>
        </w:rPr>
        <w:t>:</w:t>
      </w:r>
      <w:r w:rsidR="008533F7" w:rsidRPr="00D63A45">
        <w:rPr>
          <w:sz w:val="24"/>
          <w:szCs w:val="24"/>
        </w:rPr>
        <w:t xml:space="preserve"> Las reestructuraciones serán concedidas conforme a los reglamentos pertinentes, en cuanto se refiere a las instancias que lo aprueban, montos y plazos. </w:t>
      </w:r>
    </w:p>
    <w:p w14:paraId="791CCD7F" w14:textId="77777777" w:rsidR="00C266B4" w:rsidRDefault="00C266B4" w:rsidP="00E9549C">
      <w:pPr>
        <w:widowControl w:val="0"/>
        <w:autoSpaceDE w:val="0"/>
        <w:autoSpaceDN w:val="0"/>
        <w:adjustRightInd w:val="0"/>
        <w:spacing w:after="0" w:line="240" w:lineRule="auto"/>
        <w:jc w:val="both"/>
        <w:rPr>
          <w:sz w:val="24"/>
          <w:szCs w:val="24"/>
        </w:rPr>
      </w:pPr>
    </w:p>
    <w:p w14:paraId="61047FEA" w14:textId="77777777" w:rsidR="00255C38" w:rsidRDefault="00255C38" w:rsidP="00E9549C">
      <w:pPr>
        <w:widowControl w:val="0"/>
        <w:autoSpaceDE w:val="0"/>
        <w:autoSpaceDN w:val="0"/>
        <w:adjustRightInd w:val="0"/>
        <w:spacing w:after="0" w:line="240" w:lineRule="auto"/>
        <w:jc w:val="both"/>
        <w:rPr>
          <w:sz w:val="24"/>
          <w:szCs w:val="24"/>
        </w:rPr>
      </w:pPr>
      <w:r>
        <w:rPr>
          <w:b/>
          <w:sz w:val="24"/>
          <w:szCs w:val="24"/>
        </w:rPr>
        <w:t>ARTICULO 33</w:t>
      </w:r>
      <w:r w:rsidR="008533F7" w:rsidRPr="00255C38">
        <w:rPr>
          <w:b/>
          <w:sz w:val="24"/>
          <w:szCs w:val="24"/>
        </w:rPr>
        <w:t>:</w:t>
      </w:r>
      <w:r w:rsidR="008533F7" w:rsidRPr="00D63A45">
        <w:rPr>
          <w:sz w:val="24"/>
          <w:szCs w:val="24"/>
        </w:rPr>
        <w:t xml:space="preserve"> Novación: Es la sustitución de una nueva obligación por otra anterior, la cual queda por tanto extinguida (Art. 1687 del código civil). Hay novaciones en los siguientes casos: </w:t>
      </w:r>
    </w:p>
    <w:p w14:paraId="04AC1ABD" w14:textId="77777777" w:rsidR="00255C38"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a) Cuando hay sustitución de una nueva obligación a otra, sin que intervenga nuevo acreedor o deudor. </w:t>
      </w:r>
    </w:p>
    <w:p w14:paraId="598A7942" w14:textId="77777777" w:rsidR="00255C38"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b) Cuando hay sustitución de un nuevo deudor al antiguo, que en consecuencia queda libre. </w:t>
      </w:r>
    </w:p>
    <w:p w14:paraId="305AC673" w14:textId="77777777" w:rsidR="00707DA1" w:rsidRDefault="00707DA1" w:rsidP="00E9549C">
      <w:pPr>
        <w:widowControl w:val="0"/>
        <w:autoSpaceDE w:val="0"/>
        <w:autoSpaceDN w:val="0"/>
        <w:adjustRightInd w:val="0"/>
        <w:spacing w:after="0" w:line="240" w:lineRule="auto"/>
        <w:jc w:val="both"/>
        <w:rPr>
          <w:sz w:val="24"/>
          <w:szCs w:val="24"/>
        </w:rPr>
      </w:pPr>
    </w:p>
    <w:p w14:paraId="257BEBB7" w14:textId="77777777" w:rsidR="00707DA1" w:rsidRDefault="00707DA1" w:rsidP="00E9549C">
      <w:pPr>
        <w:widowControl w:val="0"/>
        <w:autoSpaceDE w:val="0"/>
        <w:autoSpaceDN w:val="0"/>
        <w:adjustRightInd w:val="0"/>
        <w:spacing w:after="0" w:line="240" w:lineRule="auto"/>
        <w:jc w:val="both"/>
        <w:rPr>
          <w:sz w:val="24"/>
          <w:szCs w:val="24"/>
        </w:rPr>
      </w:pPr>
      <w:r>
        <w:rPr>
          <w:b/>
          <w:sz w:val="24"/>
          <w:szCs w:val="24"/>
        </w:rPr>
        <w:lastRenderedPageBreak/>
        <w:t>ARTICULO 34:</w:t>
      </w:r>
      <w:r w:rsidR="008533F7" w:rsidRPr="00D63A45">
        <w:rPr>
          <w:sz w:val="24"/>
          <w:szCs w:val="24"/>
        </w:rPr>
        <w:t xml:space="preserve"> En el caso de las novaciones o refinanciaciones de los créditos que se encuentren si no se mejoran las garantías admisibles. Habrá lugar a dejar la calificación en A siempre y cuando los créditos vigentes no hubiesen presentado mora por cualquier tiempo y no se incremente el valor del crédito inicial que origina la novación o refinanciación. </w:t>
      </w:r>
    </w:p>
    <w:p w14:paraId="1E0E9F54" w14:textId="77777777" w:rsidR="006F4150" w:rsidRDefault="006F4150" w:rsidP="00E9549C">
      <w:pPr>
        <w:widowControl w:val="0"/>
        <w:autoSpaceDE w:val="0"/>
        <w:autoSpaceDN w:val="0"/>
        <w:adjustRightInd w:val="0"/>
        <w:spacing w:after="0" w:line="240" w:lineRule="auto"/>
        <w:jc w:val="both"/>
        <w:rPr>
          <w:sz w:val="24"/>
          <w:szCs w:val="24"/>
        </w:rPr>
      </w:pPr>
    </w:p>
    <w:p w14:paraId="320316CF" w14:textId="77777777" w:rsidR="00707DA1" w:rsidRDefault="00707DA1" w:rsidP="00E9549C">
      <w:pPr>
        <w:widowControl w:val="0"/>
        <w:autoSpaceDE w:val="0"/>
        <w:autoSpaceDN w:val="0"/>
        <w:adjustRightInd w:val="0"/>
        <w:spacing w:after="0" w:line="240" w:lineRule="auto"/>
        <w:jc w:val="both"/>
        <w:rPr>
          <w:sz w:val="24"/>
          <w:szCs w:val="24"/>
        </w:rPr>
      </w:pPr>
    </w:p>
    <w:p w14:paraId="3B8ECD01" w14:textId="77777777" w:rsidR="00707DA1" w:rsidRDefault="008533F7" w:rsidP="007B4A8E">
      <w:pPr>
        <w:widowControl w:val="0"/>
        <w:autoSpaceDE w:val="0"/>
        <w:autoSpaceDN w:val="0"/>
        <w:adjustRightInd w:val="0"/>
        <w:spacing w:after="0" w:line="240" w:lineRule="auto"/>
        <w:jc w:val="center"/>
        <w:rPr>
          <w:sz w:val="24"/>
          <w:szCs w:val="24"/>
        </w:rPr>
      </w:pPr>
      <w:r w:rsidRPr="00707DA1">
        <w:rPr>
          <w:b/>
          <w:sz w:val="24"/>
          <w:szCs w:val="24"/>
        </w:rPr>
        <w:t>CAPITULO VI</w:t>
      </w:r>
    </w:p>
    <w:p w14:paraId="705B75FA" w14:textId="77777777" w:rsidR="00707DA1" w:rsidRDefault="008533F7" w:rsidP="007B4A8E">
      <w:pPr>
        <w:widowControl w:val="0"/>
        <w:autoSpaceDE w:val="0"/>
        <w:autoSpaceDN w:val="0"/>
        <w:adjustRightInd w:val="0"/>
        <w:spacing w:after="0" w:line="240" w:lineRule="auto"/>
        <w:jc w:val="center"/>
        <w:rPr>
          <w:b/>
          <w:sz w:val="24"/>
          <w:szCs w:val="24"/>
        </w:rPr>
      </w:pPr>
      <w:r w:rsidRPr="00707DA1">
        <w:rPr>
          <w:b/>
          <w:sz w:val="24"/>
          <w:szCs w:val="24"/>
        </w:rPr>
        <w:t>CASTIGO DE CARTERA</w:t>
      </w:r>
    </w:p>
    <w:p w14:paraId="7FC9F71F" w14:textId="77777777" w:rsidR="00707DA1" w:rsidRDefault="00707DA1" w:rsidP="007B4A8E">
      <w:pPr>
        <w:widowControl w:val="0"/>
        <w:autoSpaceDE w:val="0"/>
        <w:autoSpaceDN w:val="0"/>
        <w:adjustRightInd w:val="0"/>
        <w:spacing w:after="0" w:line="240" w:lineRule="auto"/>
        <w:jc w:val="center"/>
        <w:rPr>
          <w:sz w:val="24"/>
          <w:szCs w:val="24"/>
        </w:rPr>
      </w:pPr>
    </w:p>
    <w:p w14:paraId="021A517C" w14:textId="77777777" w:rsidR="00707DA1" w:rsidRDefault="00707DA1" w:rsidP="00E9549C">
      <w:pPr>
        <w:widowControl w:val="0"/>
        <w:autoSpaceDE w:val="0"/>
        <w:autoSpaceDN w:val="0"/>
        <w:adjustRightInd w:val="0"/>
        <w:spacing w:after="0" w:line="240" w:lineRule="auto"/>
        <w:jc w:val="both"/>
        <w:rPr>
          <w:sz w:val="24"/>
          <w:szCs w:val="24"/>
        </w:rPr>
      </w:pPr>
      <w:r>
        <w:rPr>
          <w:b/>
          <w:sz w:val="24"/>
          <w:szCs w:val="24"/>
        </w:rPr>
        <w:t>ARTICULO 35:</w:t>
      </w:r>
      <w:r w:rsidR="008533F7" w:rsidRPr="00D63A45">
        <w:rPr>
          <w:sz w:val="24"/>
          <w:szCs w:val="24"/>
        </w:rPr>
        <w:t xml:space="preserve"> El castigo corresponde a una depuración (dar de baja) contable sobre partidas o cantidades registradas en el activo consideradas irrecuperables o de no conversión en efectivo, cumpliendo de esta manera con la integridad, verificabilidad y objetividad de las cifras reveladas frente a la realidad económica de los bienes, derechos y obligaciones existentes. </w:t>
      </w:r>
    </w:p>
    <w:p w14:paraId="46B4A0D8" w14:textId="77777777" w:rsidR="006F4150" w:rsidRDefault="006F4150" w:rsidP="00E9549C">
      <w:pPr>
        <w:widowControl w:val="0"/>
        <w:autoSpaceDE w:val="0"/>
        <w:autoSpaceDN w:val="0"/>
        <w:adjustRightInd w:val="0"/>
        <w:spacing w:after="0" w:line="240" w:lineRule="auto"/>
        <w:jc w:val="both"/>
        <w:rPr>
          <w:sz w:val="24"/>
          <w:szCs w:val="24"/>
        </w:rPr>
      </w:pPr>
    </w:p>
    <w:p w14:paraId="1A8B4B0D" w14:textId="77777777" w:rsidR="00707DA1" w:rsidRDefault="00707DA1" w:rsidP="00E9549C">
      <w:pPr>
        <w:widowControl w:val="0"/>
        <w:autoSpaceDE w:val="0"/>
        <w:autoSpaceDN w:val="0"/>
        <w:adjustRightInd w:val="0"/>
        <w:spacing w:after="0" w:line="240" w:lineRule="auto"/>
        <w:jc w:val="both"/>
        <w:rPr>
          <w:sz w:val="24"/>
          <w:szCs w:val="24"/>
        </w:rPr>
      </w:pPr>
      <w:r w:rsidRPr="00707DA1">
        <w:rPr>
          <w:b/>
          <w:sz w:val="24"/>
          <w:szCs w:val="24"/>
        </w:rPr>
        <w:t>ARTICULO 36:</w:t>
      </w:r>
      <w:r>
        <w:rPr>
          <w:sz w:val="24"/>
          <w:szCs w:val="24"/>
        </w:rPr>
        <w:t xml:space="preserve"> </w:t>
      </w:r>
      <w:r w:rsidR="008533F7" w:rsidRPr="00D63A45">
        <w:rPr>
          <w:sz w:val="24"/>
          <w:szCs w:val="24"/>
        </w:rPr>
        <w:t>En el castigo de cartera de crédito y cuentas por cobrar derivadas de ésta, se deberá efectuar el cruce de aportes sociales</w:t>
      </w:r>
      <w:r w:rsidR="007B4A8E">
        <w:rPr>
          <w:sz w:val="24"/>
          <w:szCs w:val="24"/>
        </w:rPr>
        <w:t xml:space="preserve"> si los hay</w:t>
      </w:r>
      <w:r w:rsidR="008533F7" w:rsidRPr="00D63A45">
        <w:rPr>
          <w:sz w:val="24"/>
          <w:szCs w:val="24"/>
        </w:rPr>
        <w:t xml:space="preserve"> y otros valores a favor del asociado; solamente en caso de exclusión o retiro voluntario del asociado; por lo tanto, no puede existir castigo de estas operaciones sobre asociados activos.</w:t>
      </w:r>
    </w:p>
    <w:p w14:paraId="6CCAEE43" w14:textId="77777777" w:rsidR="00707DA1" w:rsidRDefault="00707DA1" w:rsidP="00E9549C">
      <w:pPr>
        <w:widowControl w:val="0"/>
        <w:autoSpaceDE w:val="0"/>
        <w:autoSpaceDN w:val="0"/>
        <w:adjustRightInd w:val="0"/>
        <w:spacing w:after="0" w:line="240" w:lineRule="auto"/>
        <w:jc w:val="both"/>
        <w:rPr>
          <w:sz w:val="24"/>
          <w:szCs w:val="24"/>
        </w:rPr>
      </w:pPr>
    </w:p>
    <w:p w14:paraId="4023778D" w14:textId="77777777" w:rsidR="00707DA1" w:rsidRDefault="00707DA1" w:rsidP="00E9549C">
      <w:pPr>
        <w:widowControl w:val="0"/>
        <w:autoSpaceDE w:val="0"/>
        <w:autoSpaceDN w:val="0"/>
        <w:adjustRightInd w:val="0"/>
        <w:spacing w:after="0" w:line="240" w:lineRule="auto"/>
        <w:jc w:val="both"/>
        <w:rPr>
          <w:sz w:val="24"/>
          <w:szCs w:val="24"/>
        </w:rPr>
      </w:pPr>
      <w:r>
        <w:rPr>
          <w:b/>
          <w:sz w:val="24"/>
          <w:szCs w:val="24"/>
        </w:rPr>
        <w:t>ARTICULO 37:</w:t>
      </w:r>
      <w:r w:rsidR="008533F7" w:rsidRPr="00D63A45">
        <w:rPr>
          <w:sz w:val="24"/>
          <w:szCs w:val="24"/>
        </w:rPr>
        <w:t xml:space="preserve"> En caso de presentarse pérdidas en el ejercicio se debe efectuar retención proporcional de los aportes aplicando lo señalado en el capítulo VIII de la circular básica contable y financiera 004 de 2.008 y luego castigar el saldo insoluto de los aportes. </w:t>
      </w:r>
    </w:p>
    <w:p w14:paraId="2BAE35C3" w14:textId="77777777" w:rsidR="00707DA1" w:rsidRDefault="00707DA1" w:rsidP="00E9549C">
      <w:pPr>
        <w:widowControl w:val="0"/>
        <w:autoSpaceDE w:val="0"/>
        <w:autoSpaceDN w:val="0"/>
        <w:adjustRightInd w:val="0"/>
        <w:spacing w:after="0" w:line="240" w:lineRule="auto"/>
        <w:jc w:val="both"/>
        <w:rPr>
          <w:sz w:val="24"/>
          <w:szCs w:val="24"/>
        </w:rPr>
      </w:pPr>
    </w:p>
    <w:p w14:paraId="55515600" w14:textId="77777777" w:rsidR="00707DA1" w:rsidRDefault="00707DA1" w:rsidP="00E9549C">
      <w:pPr>
        <w:widowControl w:val="0"/>
        <w:autoSpaceDE w:val="0"/>
        <w:autoSpaceDN w:val="0"/>
        <w:adjustRightInd w:val="0"/>
        <w:spacing w:after="0" w:line="240" w:lineRule="auto"/>
        <w:jc w:val="both"/>
        <w:rPr>
          <w:sz w:val="24"/>
          <w:szCs w:val="24"/>
        </w:rPr>
      </w:pPr>
      <w:r>
        <w:rPr>
          <w:b/>
          <w:sz w:val="24"/>
          <w:szCs w:val="24"/>
        </w:rPr>
        <w:t>ARTICULO 38</w:t>
      </w:r>
      <w:r w:rsidR="008533F7" w:rsidRPr="00707DA1">
        <w:rPr>
          <w:b/>
          <w:sz w:val="24"/>
          <w:szCs w:val="24"/>
        </w:rPr>
        <w:t>:</w:t>
      </w:r>
      <w:r w:rsidR="008533F7" w:rsidRPr="00D63A45">
        <w:rPr>
          <w:sz w:val="24"/>
          <w:szCs w:val="24"/>
        </w:rPr>
        <w:t xml:space="preserve"> El consejo de administración de </w:t>
      </w:r>
      <w:r w:rsidR="007B4A8E">
        <w:rPr>
          <w:sz w:val="24"/>
          <w:szCs w:val="24"/>
        </w:rPr>
        <w:t>UNIFACOOP</w:t>
      </w:r>
      <w:r w:rsidR="008533F7" w:rsidRPr="00D63A45">
        <w:rPr>
          <w:sz w:val="24"/>
          <w:szCs w:val="24"/>
        </w:rPr>
        <w:t xml:space="preserve"> es el encargado de autorizar el castigo de cartera, previo el análisis y el cumplimiento de los requisitos mínimos, amparándose en los informes presentados por los estamentos encargado (gerente, comités, contadores y/o abogados). Los informes deben estar debidamente motivados, indicando en forma detallada el origen de la decisión, los documentos técnicos que demuestren el estudio adelantado y los resultados de la gestión efectuada. </w:t>
      </w:r>
    </w:p>
    <w:p w14:paraId="2C5D27E0" w14:textId="77777777" w:rsidR="00707DA1" w:rsidRDefault="00707DA1" w:rsidP="00E9549C">
      <w:pPr>
        <w:widowControl w:val="0"/>
        <w:autoSpaceDE w:val="0"/>
        <w:autoSpaceDN w:val="0"/>
        <w:adjustRightInd w:val="0"/>
        <w:spacing w:after="0" w:line="240" w:lineRule="auto"/>
        <w:jc w:val="both"/>
        <w:rPr>
          <w:sz w:val="24"/>
          <w:szCs w:val="24"/>
        </w:rPr>
      </w:pPr>
    </w:p>
    <w:p w14:paraId="0CCF891B" w14:textId="77777777" w:rsidR="00707DA1" w:rsidRDefault="008533F7" w:rsidP="00E9549C">
      <w:pPr>
        <w:widowControl w:val="0"/>
        <w:autoSpaceDE w:val="0"/>
        <w:autoSpaceDN w:val="0"/>
        <w:adjustRightInd w:val="0"/>
        <w:spacing w:after="0" w:line="240" w:lineRule="auto"/>
        <w:jc w:val="both"/>
        <w:rPr>
          <w:sz w:val="24"/>
          <w:szCs w:val="24"/>
        </w:rPr>
      </w:pPr>
      <w:r w:rsidRPr="00707DA1">
        <w:rPr>
          <w:b/>
          <w:sz w:val="24"/>
          <w:szCs w:val="24"/>
        </w:rPr>
        <w:t>PARÁGRAFO:</w:t>
      </w:r>
      <w:r w:rsidRPr="00D63A45">
        <w:rPr>
          <w:sz w:val="24"/>
          <w:szCs w:val="24"/>
        </w:rPr>
        <w:t xml:space="preserve"> La autorización de castigo de cartera debe quedar consignada en el acta de la reunión del consejo de administración y registrada en el formato correspondiente y suscrito por el presidente y secretario del mencionado consejo de administración.</w:t>
      </w:r>
    </w:p>
    <w:p w14:paraId="10CB844A" w14:textId="77777777" w:rsidR="00707DA1" w:rsidRDefault="00707DA1" w:rsidP="00E9549C">
      <w:pPr>
        <w:widowControl w:val="0"/>
        <w:autoSpaceDE w:val="0"/>
        <w:autoSpaceDN w:val="0"/>
        <w:adjustRightInd w:val="0"/>
        <w:spacing w:after="0" w:line="240" w:lineRule="auto"/>
        <w:jc w:val="both"/>
        <w:rPr>
          <w:sz w:val="24"/>
          <w:szCs w:val="24"/>
        </w:rPr>
      </w:pPr>
    </w:p>
    <w:p w14:paraId="6A9EB630" w14:textId="77777777" w:rsidR="00707DA1" w:rsidRDefault="00707DA1" w:rsidP="00E9549C">
      <w:pPr>
        <w:widowControl w:val="0"/>
        <w:autoSpaceDE w:val="0"/>
        <w:autoSpaceDN w:val="0"/>
        <w:adjustRightInd w:val="0"/>
        <w:spacing w:after="0" w:line="240" w:lineRule="auto"/>
        <w:jc w:val="both"/>
        <w:rPr>
          <w:sz w:val="24"/>
          <w:szCs w:val="24"/>
        </w:rPr>
      </w:pPr>
      <w:r>
        <w:rPr>
          <w:b/>
          <w:sz w:val="24"/>
          <w:szCs w:val="24"/>
        </w:rPr>
        <w:t>ARTICULO 39</w:t>
      </w:r>
      <w:r w:rsidR="008533F7" w:rsidRPr="00707DA1">
        <w:rPr>
          <w:b/>
          <w:sz w:val="24"/>
          <w:szCs w:val="24"/>
        </w:rPr>
        <w:t>:</w:t>
      </w:r>
      <w:r w:rsidR="008533F7" w:rsidRPr="00D63A45">
        <w:rPr>
          <w:sz w:val="24"/>
          <w:szCs w:val="24"/>
        </w:rPr>
        <w:t xml:space="preserve"> Un crédito moroso podrá ser susceptible de castigo cuando el proceso de cobro jurídico demuestre su </w:t>
      </w:r>
      <w:proofErr w:type="spellStart"/>
      <w:r w:rsidR="008533F7" w:rsidRPr="00D63A45">
        <w:rPr>
          <w:sz w:val="24"/>
          <w:szCs w:val="24"/>
        </w:rPr>
        <w:t>irrecuperabilidad</w:t>
      </w:r>
      <w:proofErr w:type="spellEnd"/>
      <w:r w:rsidR="008533F7" w:rsidRPr="00D63A45">
        <w:rPr>
          <w:sz w:val="24"/>
          <w:szCs w:val="24"/>
        </w:rPr>
        <w:t xml:space="preserve"> total. Agotados los trámites necesarios y corroborada la situación se procederá, </w:t>
      </w:r>
      <w:r w:rsidR="008533F7" w:rsidRPr="00D63A45">
        <w:rPr>
          <w:sz w:val="24"/>
          <w:szCs w:val="24"/>
        </w:rPr>
        <w:lastRenderedPageBreak/>
        <w:t>por consideración del monto, o antigüedad a solicitar el castigo respectivo. Así mismo se puede castigar por la incapacidad de pago comprobada por el deudor y codeudores, desde el cobro administrativo sin necesidad de haber sido enviado a cobro jurídico. Condiciones de castigo</w:t>
      </w:r>
      <w:r>
        <w:rPr>
          <w:sz w:val="24"/>
          <w:szCs w:val="24"/>
        </w:rPr>
        <w:t>.</w:t>
      </w:r>
    </w:p>
    <w:p w14:paraId="65C04F30" w14:textId="77777777" w:rsidR="00707DA1" w:rsidRDefault="00707DA1" w:rsidP="00E9549C">
      <w:pPr>
        <w:widowControl w:val="0"/>
        <w:autoSpaceDE w:val="0"/>
        <w:autoSpaceDN w:val="0"/>
        <w:adjustRightInd w:val="0"/>
        <w:spacing w:after="0" w:line="240" w:lineRule="auto"/>
        <w:jc w:val="both"/>
        <w:rPr>
          <w:sz w:val="24"/>
          <w:szCs w:val="24"/>
        </w:rPr>
      </w:pPr>
    </w:p>
    <w:p w14:paraId="1DAAD907" w14:textId="77777777" w:rsidR="00707DA1" w:rsidRDefault="00707DA1" w:rsidP="00E9549C">
      <w:pPr>
        <w:widowControl w:val="0"/>
        <w:autoSpaceDE w:val="0"/>
        <w:autoSpaceDN w:val="0"/>
        <w:adjustRightInd w:val="0"/>
        <w:spacing w:after="0" w:line="240" w:lineRule="auto"/>
        <w:jc w:val="both"/>
        <w:rPr>
          <w:sz w:val="24"/>
          <w:szCs w:val="24"/>
        </w:rPr>
      </w:pPr>
      <w:r>
        <w:rPr>
          <w:b/>
          <w:sz w:val="24"/>
          <w:szCs w:val="24"/>
        </w:rPr>
        <w:t>ARTICULO 40</w:t>
      </w:r>
      <w:r w:rsidR="008533F7" w:rsidRPr="00707DA1">
        <w:rPr>
          <w:b/>
          <w:sz w:val="24"/>
          <w:szCs w:val="24"/>
        </w:rPr>
        <w:t>:</w:t>
      </w:r>
      <w:r w:rsidR="008533F7" w:rsidRPr="00D63A45">
        <w:rPr>
          <w:sz w:val="24"/>
          <w:szCs w:val="24"/>
        </w:rPr>
        <w:t xml:space="preserve"> Para el castigo de un crédito se observarán las siguientes condiciones: </w:t>
      </w:r>
    </w:p>
    <w:p w14:paraId="3E54AD4C" w14:textId="77777777" w:rsidR="00707DA1" w:rsidRDefault="00707DA1" w:rsidP="00E9549C">
      <w:pPr>
        <w:widowControl w:val="0"/>
        <w:autoSpaceDE w:val="0"/>
        <w:autoSpaceDN w:val="0"/>
        <w:adjustRightInd w:val="0"/>
        <w:spacing w:after="0" w:line="240" w:lineRule="auto"/>
        <w:jc w:val="both"/>
        <w:rPr>
          <w:sz w:val="24"/>
          <w:szCs w:val="24"/>
        </w:rPr>
      </w:pPr>
      <w:r>
        <w:rPr>
          <w:sz w:val="24"/>
          <w:szCs w:val="24"/>
        </w:rPr>
        <w:t>a)</w:t>
      </w:r>
      <w:r w:rsidR="008533F7" w:rsidRPr="00D63A45">
        <w:rPr>
          <w:sz w:val="24"/>
          <w:szCs w:val="24"/>
        </w:rPr>
        <w:t xml:space="preserve"> Incapacidad económica del deudor y codeudor o codeudores </w:t>
      </w:r>
    </w:p>
    <w:p w14:paraId="51890896" w14:textId="77777777" w:rsidR="00707DA1" w:rsidRDefault="00707DA1"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Ausencia total del deudor y codeudor o deudores </w:t>
      </w:r>
    </w:p>
    <w:p w14:paraId="111B4361" w14:textId="77777777" w:rsidR="00707DA1" w:rsidRDefault="00707DA1" w:rsidP="00E9549C">
      <w:pPr>
        <w:widowControl w:val="0"/>
        <w:autoSpaceDE w:val="0"/>
        <w:autoSpaceDN w:val="0"/>
        <w:adjustRightInd w:val="0"/>
        <w:spacing w:after="0" w:line="240" w:lineRule="auto"/>
        <w:jc w:val="both"/>
        <w:rPr>
          <w:sz w:val="24"/>
          <w:szCs w:val="24"/>
        </w:rPr>
      </w:pPr>
      <w:r>
        <w:rPr>
          <w:sz w:val="24"/>
          <w:szCs w:val="24"/>
        </w:rPr>
        <w:t>c)</w:t>
      </w:r>
      <w:r w:rsidR="008533F7" w:rsidRPr="00D63A45">
        <w:rPr>
          <w:sz w:val="24"/>
          <w:szCs w:val="24"/>
        </w:rPr>
        <w:t xml:space="preserve"> En caso de muerte del deudor, cuando el seguro</w:t>
      </w:r>
      <w:r w:rsidR="007B4A8E">
        <w:rPr>
          <w:sz w:val="24"/>
          <w:szCs w:val="24"/>
        </w:rPr>
        <w:t xml:space="preserve"> </w:t>
      </w:r>
      <w:r w:rsidR="008533F7" w:rsidRPr="00D63A45">
        <w:rPr>
          <w:sz w:val="24"/>
          <w:szCs w:val="24"/>
        </w:rPr>
        <w:t xml:space="preserve">del crédito </w:t>
      </w:r>
      <w:r w:rsidR="007B4A8E">
        <w:rPr>
          <w:sz w:val="24"/>
          <w:szCs w:val="24"/>
        </w:rPr>
        <w:t xml:space="preserve">si lo hay </w:t>
      </w:r>
      <w:r w:rsidR="008533F7" w:rsidRPr="00D63A45">
        <w:rPr>
          <w:sz w:val="24"/>
          <w:szCs w:val="24"/>
        </w:rPr>
        <w:t xml:space="preserve">no cubra la totalidad de la obligación. </w:t>
      </w:r>
    </w:p>
    <w:p w14:paraId="5DF48E65" w14:textId="77777777" w:rsidR="00707DA1" w:rsidRDefault="00707DA1" w:rsidP="00E9549C">
      <w:pPr>
        <w:widowControl w:val="0"/>
        <w:autoSpaceDE w:val="0"/>
        <w:autoSpaceDN w:val="0"/>
        <w:adjustRightInd w:val="0"/>
        <w:spacing w:after="0" w:line="240" w:lineRule="auto"/>
        <w:jc w:val="both"/>
        <w:rPr>
          <w:sz w:val="24"/>
          <w:szCs w:val="24"/>
        </w:rPr>
      </w:pPr>
      <w:r>
        <w:rPr>
          <w:sz w:val="24"/>
          <w:szCs w:val="24"/>
        </w:rPr>
        <w:t>d)</w:t>
      </w:r>
      <w:r w:rsidR="008533F7" w:rsidRPr="00D63A45">
        <w:rPr>
          <w:sz w:val="24"/>
          <w:szCs w:val="24"/>
        </w:rPr>
        <w:t xml:space="preserve"> Que la obligación esté catalogada como irrecuperable y esté totalmente provisionada. </w:t>
      </w:r>
    </w:p>
    <w:p w14:paraId="0A078E57" w14:textId="77777777" w:rsidR="006F4150" w:rsidRDefault="006F4150" w:rsidP="00E9549C">
      <w:pPr>
        <w:widowControl w:val="0"/>
        <w:autoSpaceDE w:val="0"/>
        <w:autoSpaceDN w:val="0"/>
        <w:adjustRightInd w:val="0"/>
        <w:spacing w:after="0" w:line="240" w:lineRule="auto"/>
        <w:jc w:val="both"/>
        <w:rPr>
          <w:sz w:val="24"/>
          <w:szCs w:val="24"/>
        </w:rPr>
      </w:pPr>
    </w:p>
    <w:p w14:paraId="5EEC4452" w14:textId="77777777" w:rsidR="00707DA1" w:rsidRDefault="00707DA1" w:rsidP="00E9549C">
      <w:pPr>
        <w:widowControl w:val="0"/>
        <w:autoSpaceDE w:val="0"/>
        <w:autoSpaceDN w:val="0"/>
        <w:adjustRightInd w:val="0"/>
        <w:spacing w:after="0" w:line="240" w:lineRule="auto"/>
        <w:jc w:val="both"/>
        <w:rPr>
          <w:sz w:val="24"/>
          <w:szCs w:val="24"/>
        </w:rPr>
      </w:pPr>
    </w:p>
    <w:p w14:paraId="2905D7C8" w14:textId="77777777" w:rsidR="00707DA1" w:rsidRDefault="008533F7" w:rsidP="00E9549C">
      <w:pPr>
        <w:widowControl w:val="0"/>
        <w:autoSpaceDE w:val="0"/>
        <w:autoSpaceDN w:val="0"/>
        <w:adjustRightInd w:val="0"/>
        <w:spacing w:after="0" w:line="240" w:lineRule="auto"/>
        <w:jc w:val="both"/>
        <w:rPr>
          <w:b/>
          <w:sz w:val="24"/>
          <w:szCs w:val="24"/>
        </w:rPr>
      </w:pPr>
      <w:r w:rsidRPr="00707DA1">
        <w:rPr>
          <w:b/>
          <w:sz w:val="24"/>
          <w:szCs w:val="24"/>
        </w:rPr>
        <w:t>REMISION Y APROBACIÓN DEL CASTIGO DE CARTERA</w:t>
      </w:r>
    </w:p>
    <w:p w14:paraId="6033CCE6" w14:textId="77777777" w:rsidR="00707DA1" w:rsidRDefault="00707DA1" w:rsidP="00E9549C">
      <w:pPr>
        <w:widowControl w:val="0"/>
        <w:autoSpaceDE w:val="0"/>
        <w:autoSpaceDN w:val="0"/>
        <w:adjustRightInd w:val="0"/>
        <w:spacing w:after="0" w:line="240" w:lineRule="auto"/>
        <w:jc w:val="both"/>
        <w:rPr>
          <w:b/>
          <w:sz w:val="24"/>
          <w:szCs w:val="24"/>
        </w:rPr>
      </w:pPr>
    </w:p>
    <w:p w14:paraId="3E488B11" w14:textId="77777777" w:rsidR="00643441" w:rsidRDefault="008533F7" w:rsidP="00E9549C">
      <w:pPr>
        <w:widowControl w:val="0"/>
        <w:autoSpaceDE w:val="0"/>
        <w:autoSpaceDN w:val="0"/>
        <w:adjustRightInd w:val="0"/>
        <w:spacing w:after="0" w:line="240" w:lineRule="auto"/>
        <w:jc w:val="both"/>
        <w:rPr>
          <w:sz w:val="24"/>
          <w:szCs w:val="24"/>
        </w:rPr>
      </w:pPr>
      <w:r w:rsidRPr="00707DA1">
        <w:rPr>
          <w:b/>
          <w:sz w:val="24"/>
          <w:szCs w:val="24"/>
        </w:rPr>
        <w:t>ARTÍCULO</w:t>
      </w:r>
      <w:r w:rsidR="00707DA1" w:rsidRPr="00707DA1">
        <w:rPr>
          <w:b/>
          <w:sz w:val="24"/>
          <w:szCs w:val="24"/>
        </w:rPr>
        <w:t xml:space="preserve"> </w:t>
      </w:r>
      <w:r w:rsidR="00707DA1">
        <w:rPr>
          <w:b/>
          <w:sz w:val="24"/>
          <w:szCs w:val="24"/>
        </w:rPr>
        <w:t>41</w:t>
      </w:r>
      <w:r w:rsidRPr="00707DA1">
        <w:rPr>
          <w:b/>
          <w:sz w:val="24"/>
          <w:szCs w:val="24"/>
        </w:rPr>
        <w:t>:</w:t>
      </w:r>
      <w:r w:rsidRPr="00D63A45">
        <w:rPr>
          <w:sz w:val="24"/>
          <w:szCs w:val="24"/>
        </w:rPr>
        <w:t xml:space="preserve"> El gerente será el encargado de remitir al consejo de administración de </w:t>
      </w:r>
      <w:r w:rsidR="00643441">
        <w:rPr>
          <w:sz w:val="24"/>
          <w:szCs w:val="24"/>
        </w:rPr>
        <w:t xml:space="preserve">UNIFACOOP </w:t>
      </w:r>
      <w:r w:rsidRPr="00D63A45">
        <w:rPr>
          <w:sz w:val="24"/>
          <w:szCs w:val="24"/>
        </w:rPr>
        <w:t xml:space="preserve">la propuesta con los créditos a castigar, utilizando el formato establecido para tal fin, anexando la siguiente información: </w:t>
      </w:r>
    </w:p>
    <w:p w14:paraId="000BDA28" w14:textId="77777777" w:rsidR="00643441" w:rsidRDefault="00643441" w:rsidP="00E9549C">
      <w:pPr>
        <w:widowControl w:val="0"/>
        <w:autoSpaceDE w:val="0"/>
        <w:autoSpaceDN w:val="0"/>
        <w:adjustRightInd w:val="0"/>
        <w:spacing w:after="0" w:line="240" w:lineRule="auto"/>
        <w:jc w:val="both"/>
        <w:rPr>
          <w:sz w:val="24"/>
          <w:szCs w:val="24"/>
        </w:rPr>
      </w:pPr>
      <w:r>
        <w:rPr>
          <w:sz w:val="24"/>
          <w:szCs w:val="24"/>
        </w:rPr>
        <w:t>a)</w:t>
      </w:r>
      <w:r w:rsidR="008533F7" w:rsidRPr="00D63A45">
        <w:rPr>
          <w:sz w:val="24"/>
          <w:szCs w:val="24"/>
        </w:rPr>
        <w:t xml:space="preserve"> Concepto del abogado ejecutor si se encuentra en cobro jurídico </w:t>
      </w:r>
    </w:p>
    <w:p w14:paraId="61BCCEE0" w14:textId="77777777" w:rsidR="00643441" w:rsidRDefault="00643441" w:rsidP="00E9549C">
      <w:pPr>
        <w:widowControl w:val="0"/>
        <w:autoSpaceDE w:val="0"/>
        <w:autoSpaceDN w:val="0"/>
        <w:adjustRightInd w:val="0"/>
        <w:spacing w:after="0" w:line="240" w:lineRule="auto"/>
        <w:jc w:val="both"/>
        <w:rPr>
          <w:sz w:val="24"/>
          <w:szCs w:val="24"/>
        </w:rPr>
      </w:pPr>
      <w:r>
        <w:rPr>
          <w:sz w:val="24"/>
          <w:szCs w:val="24"/>
        </w:rPr>
        <w:t>b)</w:t>
      </w:r>
      <w:r w:rsidR="008533F7" w:rsidRPr="00D63A45">
        <w:rPr>
          <w:sz w:val="24"/>
          <w:szCs w:val="24"/>
        </w:rPr>
        <w:t xml:space="preserve"> Concepto del comité de evaluación de cartera sobre las obligaciones a castigar. </w:t>
      </w:r>
    </w:p>
    <w:p w14:paraId="235956DF" w14:textId="77777777" w:rsidR="00643441" w:rsidRDefault="00643441" w:rsidP="00E9549C">
      <w:pPr>
        <w:widowControl w:val="0"/>
        <w:autoSpaceDE w:val="0"/>
        <w:autoSpaceDN w:val="0"/>
        <w:adjustRightInd w:val="0"/>
        <w:spacing w:after="0" w:line="240" w:lineRule="auto"/>
        <w:jc w:val="both"/>
        <w:rPr>
          <w:sz w:val="24"/>
          <w:szCs w:val="24"/>
        </w:rPr>
      </w:pPr>
      <w:r>
        <w:rPr>
          <w:sz w:val="24"/>
          <w:szCs w:val="24"/>
        </w:rPr>
        <w:t>c)</w:t>
      </w:r>
      <w:r w:rsidR="008533F7" w:rsidRPr="00D63A45">
        <w:rPr>
          <w:sz w:val="24"/>
          <w:szCs w:val="24"/>
        </w:rPr>
        <w:t xml:space="preserve"> Correspondencias enviadas y trámites efectuados en el proceso de cobranza. </w:t>
      </w:r>
    </w:p>
    <w:p w14:paraId="356674EA" w14:textId="77777777" w:rsidR="00643441" w:rsidRDefault="00643441" w:rsidP="00E9549C">
      <w:pPr>
        <w:widowControl w:val="0"/>
        <w:autoSpaceDE w:val="0"/>
        <w:autoSpaceDN w:val="0"/>
        <w:adjustRightInd w:val="0"/>
        <w:spacing w:after="0" w:line="240" w:lineRule="auto"/>
        <w:jc w:val="both"/>
        <w:rPr>
          <w:sz w:val="24"/>
          <w:szCs w:val="24"/>
        </w:rPr>
      </w:pPr>
      <w:r>
        <w:rPr>
          <w:sz w:val="24"/>
          <w:szCs w:val="24"/>
        </w:rPr>
        <w:t>d)</w:t>
      </w:r>
      <w:r w:rsidR="008533F7" w:rsidRPr="00D63A45">
        <w:rPr>
          <w:sz w:val="24"/>
          <w:szCs w:val="24"/>
        </w:rPr>
        <w:t xml:space="preserve"> Informe de tesorería y contaduría respecto a la situación crediticia particular de la cartera a castigar. </w:t>
      </w:r>
    </w:p>
    <w:p w14:paraId="36A00EEC" w14:textId="77777777" w:rsidR="00643441" w:rsidRDefault="00643441" w:rsidP="00E9549C">
      <w:pPr>
        <w:widowControl w:val="0"/>
        <w:autoSpaceDE w:val="0"/>
        <w:autoSpaceDN w:val="0"/>
        <w:adjustRightInd w:val="0"/>
        <w:spacing w:after="0" w:line="240" w:lineRule="auto"/>
        <w:jc w:val="both"/>
        <w:rPr>
          <w:sz w:val="24"/>
          <w:szCs w:val="24"/>
        </w:rPr>
      </w:pPr>
    </w:p>
    <w:p w14:paraId="35694C60" w14:textId="77777777" w:rsidR="00643441" w:rsidRDefault="00643441" w:rsidP="00E9549C">
      <w:pPr>
        <w:widowControl w:val="0"/>
        <w:autoSpaceDE w:val="0"/>
        <w:autoSpaceDN w:val="0"/>
        <w:adjustRightInd w:val="0"/>
        <w:spacing w:after="0" w:line="240" w:lineRule="auto"/>
        <w:jc w:val="both"/>
        <w:rPr>
          <w:sz w:val="24"/>
          <w:szCs w:val="24"/>
        </w:rPr>
      </w:pPr>
      <w:r>
        <w:rPr>
          <w:b/>
          <w:sz w:val="24"/>
          <w:szCs w:val="24"/>
        </w:rPr>
        <w:t xml:space="preserve">ARTICULO </w:t>
      </w:r>
      <w:proofErr w:type="gramStart"/>
      <w:r>
        <w:rPr>
          <w:b/>
          <w:sz w:val="24"/>
          <w:szCs w:val="24"/>
        </w:rPr>
        <w:t>42</w:t>
      </w:r>
      <w:r w:rsidR="008533F7" w:rsidRPr="00643441">
        <w:rPr>
          <w:b/>
          <w:sz w:val="24"/>
          <w:szCs w:val="24"/>
        </w:rPr>
        <w:t xml:space="preserve"> :</w:t>
      </w:r>
      <w:proofErr w:type="gramEnd"/>
      <w:r w:rsidR="008533F7" w:rsidRPr="00D63A45">
        <w:rPr>
          <w:sz w:val="24"/>
          <w:szCs w:val="24"/>
        </w:rPr>
        <w:t xml:space="preserve"> </w:t>
      </w:r>
      <w:r>
        <w:rPr>
          <w:sz w:val="24"/>
          <w:szCs w:val="24"/>
        </w:rPr>
        <w:t>UNIFACOOP</w:t>
      </w:r>
      <w:r w:rsidR="008533F7" w:rsidRPr="00D63A45">
        <w:rPr>
          <w:sz w:val="24"/>
          <w:szCs w:val="24"/>
        </w:rPr>
        <w:t xml:space="preserve"> reportará a la Supersolidaria en el formato correspondiente, de acuerdo con la periodicidad del reporte del formulario de rendición de cuentas y del nivel de supervisión, la relación de los castigos de cartera de créditos que hayan sido debidamente aprobados por el consejo de administración y conservará la documentación con los so</w:t>
      </w:r>
      <w:r>
        <w:rPr>
          <w:sz w:val="24"/>
          <w:szCs w:val="24"/>
        </w:rPr>
        <w:t xml:space="preserve">porte de dicha determinación. </w:t>
      </w:r>
    </w:p>
    <w:p w14:paraId="23A3D425" w14:textId="77777777" w:rsidR="006F4150" w:rsidRDefault="006F4150" w:rsidP="00E9549C">
      <w:pPr>
        <w:widowControl w:val="0"/>
        <w:autoSpaceDE w:val="0"/>
        <w:autoSpaceDN w:val="0"/>
        <w:adjustRightInd w:val="0"/>
        <w:spacing w:after="0" w:line="240" w:lineRule="auto"/>
        <w:jc w:val="both"/>
        <w:rPr>
          <w:sz w:val="24"/>
          <w:szCs w:val="24"/>
        </w:rPr>
      </w:pPr>
    </w:p>
    <w:p w14:paraId="5F0E5E0A" w14:textId="77777777" w:rsidR="00643441" w:rsidRDefault="00643441" w:rsidP="00E9549C">
      <w:pPr>
        <w:widowControl w:val="0"/>
        <w:autoSpaceDE w:val="0"/>
        <w:autoSpaceDN w:val="0"/>
        <w:adjustRightInd w:val="0"/>
        <w:spacing w:after="0" w:line="240" w:lineRule="auto"/>
        <w:jc w:val="both"/>
        <w:rPr>
          <w:sz w:val="24"/>
          <w:szCs w:val="24"/>
        </w:rPr>
      </w:pPr>
    </w:p>
    <w:p w14:paraId="453A943A" w14:textId="77777777" w:rsidR="00643441" w:rsidRDefault="008533F7" w:rsidP="007B4A8E">
      <w:pPr>
        <w:widowControl w:val="0"/>
        <w:autoSpaceDE w:val="0"/>
        <w:autoSpaceDN w:val="0"/>
        <w:adjustRightInd w:val="0"/>
        <w:spacing w:after="0" w:line="240" w:lineRule="auto"/>
        <w:jc w:val="center"/>
        <w:rPr>
          <w:b/>
          <w:sz w:val="24"/>
          <w:szCs w:val="24"/>
        </w:rPr>
      </w:pPr>
      <w:r w:rsidRPr="00643441">
        <w:rPr>
          <w:b/>
          <w:sz w:val="24"/>
          <w:szCs w:val="24"/>
        </w:rPr>
        <w:t>CAPITULO VII</w:t>
      </w:r>
    </w:p>
    <w:p w14:paraId="735552CE" w14:textId="77777777" w:rsidR="00643441" w:rsidRDefault="008533F7" w:rsidP="007B4A8E">
      <w:pPr>
        <w:widowControl w:val="0"/>
        <w:autoSpaceDE w:val="0"/>
        <w:autoSpaceDN w:val="0"/>
        <w:adjustRightInd w:val="0"/>
        <w:spacing w:after="0" w:line="240" w:lineRule="auto"/>
        <w:jc w:val="center"/>
        <w:rPr>
          <w:b/>
          <w:sz w:val="24"/>
          <w:szCs w:val="24"/>
        </w:rPr>
      </w:pPr>
      <w:r w:rsidRPr="00643441">
        <w:rPr>
          <w:b/>
          <w:sz w:val="24"/>
          <w:szCs w:val="24"/>
        </w:rPr>
        <w:t>CENTRALES DE RIESGO</w:t>
      </w:r>
    </w:p>
    <w:p w14:paraId="2B568B98" w14:textId="77777777" w:rsidR="00643441" w:rsidRDefault="00643441" w:rsidP="007B4A8E">
      <w:pPr>
        <w:widowControl w:val="0"/>
        <w:autoSpaceDE w:val="0"/>
        <w:autoSpaceDN w:val="0"/>
        <w:adjustRightInd w:val="0"/>
        <w:spacing w:after="0" w:line="240" w:lineRule="auto"/>
        <w:jc w:val="center"/>
        <w:rPr>
          <w:b/>
          <w:sz w:val="24"/>
          <w:szCs w:val="24"/>
        </w:rPr>
      </w:pPr>
    </w:p>
    <w:p w14:paraId="32360948" w14:textId="77777777" w:rsidR="00643441" w:rsidRDefault="00643441" w:rsidP="00E9549C">
      <w:pPr>
        <w:widowControl w:val="0"/>
        <w:autoSpaceDE w:val="0"/>
        <w:autoSpaceDN w:val="0"/>
        <w:adjustRightInd w:val="0"/>
        <w:spacing w:after="0" w:line="240" w:lineRule="auto"/>
        <w:jc w:val="both"/>
        <w:rPr>
          <w:sz w:val="24"/>
          <w:szCs w:val="24"/>
        </w:rPr>
      </w:pPr>
      <w:r>
        <w:rPr>
          <w:b/>
          <w:sz w:val="24"/>
          <w:szCs w:val="24"/>
        </w:rPr>
        <w:t xml:space="preserve">ARTICULO </w:t>
      </w:r>
      <w:proofErr w:type="gramStart"/>
      <w:r>
        <w:rPr>
          <w:b/>
          <w:sz w:val="24"/>
          <w:szCs w:val="24"/>
        </w:rPr>
        <w:t>43</w:t>
      </w:r>
      <w:r w:rsidR="008533F7" w:rsidRPr="00643441">
        <w:rPr>
          <w:b/>
          <w:sz w:val="24"/>
          <w:szCs w:val="24"/>
        </w:rPr>
        <w:t xml:space="preserve"> :</w:t>
      </w:r>
      <w:proofErr w:type="gramEnd"/>
      <w:r w:rsidR="008533F7" w:rsidRPr="00D63A45">
        <w:rPr>
          <w:sz w:val="24"/>
          <w:szCs w:val="24"/>
        </w:rPr>
        <w:t xml:space="preserve"> La Cooperativa mantendrá el compromiso de efectuar las actualizaciones a las centrales de riesgos para informar el comportamiento de pago de todos sus asociados, cuidando su veracidad, exactitud y </w:t>
      </w:r>
      <w:r w:rsidR="008533F7" w:rsidRPr="00D63A45">
        <w:rPr>
          <w:sz w:val="24"/>
          <w:szCs w:val="24"/>
        </w:rPr>
        <w:lastRenderedPageBreak/>
        <w:t xml:space="preserve">oportunidad. </w:t>
      </w:r>
    </w:p>
    <w:p w14:paraId="5E0ED86F" w14:textId="77777777" w:rsidR="006F4150" w:rsidRDefault="006F4150" w:rsidP="00E9549C">
      <w:pPr>
        <w:widowControl w:val="0"/>
        <w:autoSpaceDE w:val="0"/>
        <w:autoSpaceDN w:val="0"/>
        <w:adjustRightInd w:val="0"/>
        <w:spacing w:after="0" w:line="240" w:lineRule="auto"/>
        <w:jc w:val="both"/>
        <w:rPr>
          <w:sz w:val="24"/>
          <w:szCs w:val="24"/>
        </w:rPr>
      </w:pPr>
    </w:p>
    <w:p w14:paraId="7A920CE3" w14:textId="77777777" w:rsidR="00643441" w:rsidRDefault="00643441" w:rsidP="00E9549C">
      <w:pPr>
        <w:widowControl w:val="0"/>
        <w:autoSpaceDE w:val="0"/>
        <w:autoSpaceDN w:val="0"/>
        <w:adjustRightInd w:val="0"/>
        <w:spacing w:after="0" w:line="240" w:lineRule="auto"/>
        <w:jc w:val="both"/>
        <w:rPr>
          <w:sz w:val="24"/>
          <w:szCs w:val="24"/>
        </w:rPr>
      </w:pPr>
    </w:p>
    <w:p w14:paraId="50055640" w14:textId="77777777" w:rsidR="00643441" w:rsidRDefault="008533F7" w:rsidP="00E9549C">
      <w:pPr>
        <w:widowControl w:val="0"/>
        <w:autoSpaceDE w:val="0"/>
        <w:autoSpaceDN w:val="0"/>
        <w:adjustRightInd w:val="0"/>
        <w:spacing w:after="0" w:line="240" w:lineRule="auto"/>
        <w:jc w:val="both"/>
        <w:rPr>
          <w:b/>
          <w:sz w:val="24"/>
          <w:szCs w:val="24"/>
        </w:rPr>
      </w:pPr>
      <w:r w:rsidRPr="00643441">
        <w:rPr>
          <w:b/>
          <w:sz w:val="24"/>
          <w:szCs w:val="24"/>
        </w:rPr>
        <w:t>ESTIMULOS AL DEUDOR CUMPLIDO</w:t>
      </w:r>
    </w:p>
    <w:p w14:paraId="77CAC3C4" w14:textId="77777777" w:rsidR="00643441" w:rsidRDefault="00643441" w:rsidP="00E9549C">
      <w:pPr>
        <w:widowControl w:val="0"/>
        <w:autoSpaceDE w:val="0"/>
        <w:autoSpaceDN w:val="0"/>
        <w:adjustRightInd w:val="0"/>
        <w:spacing w:after="0" w:line="240" w:lineRule="auto"/>
        <w:jc w:val="both"/>
        <w:rPr>
          <w:b/>
          <w:sz w:val="24"/>
          <w:szCs w:val="24"/>
        </w:rPr>
      </w:pPr>
    </w:p>
    <w:p w14:paraId="38C53356" w14:textId="77777777" w:rsidR="00643441" w:rsidRDefault="008533F7" w:rsidP="00E9549C">
      <w:pPr>
        <w:widowControl w:val="0"/>
        <w:autoSpaceDE w:val="0"/>
        <w:autoSpaceDN w:val="0"/>
        <w:adjustRightInd w:val="0"/>
        <w:spacing w:after="0" w:line="240" w:lineRule="auto"/>
        <w:jc w:val="both"/>
        <w:rPr>
          <w:sz w:val="24"/>
          <w:szCs w:val="24"/>
        </w:rPr>
      </w:pPr>
      <w:r w:rsidRPr="00643441">
        <w:rPr>
          <w:b/>
          <w:sz w:val="24"/>
          <w:szCs w:val="24"/>
        </w:rPr>
        <w:t>ARTICULO 44:</w:t>
      </w:r>
      <w:r w:rsidRPr="00D63A45">
        <w:rPr>
          <w:sz w:val="24"/>
          <w:szCs w:val="24"/>
        </w:rPr>
        <w:t xml:space="preserve"> La Cooperativa podrá implementar en sus procesos de cobro, estímulos a los asociados que tienen por costumbre honrar sus obligaciones de forma puntual. </w:t>
      </w:r>
    </w:p>
    <w:p w14:paraId="004F2AE9" w14:textId="77777777" w:rsidR="00643441" w:rsidRDefault="00643441" w:rsidP="00E9549C">
      <w:pPr>
        <w:widowControl w:val="0"/>
        <w:autoSpaceDE w:val="0"/>
        <w:autoSpaceDN w:val="0"/>
        <w:adjustRightInd w:val="0"/>
        <w:spacing w:after="0" w:line="240" w:lineRule="auto"/>
        <w:jc w:val="both"/>
        <w:rPr>
          <w:sz w:val="24"/>
          <w:szCs w:val="24"/>
        </w:rPr>
      </w:pPr>
    </w:p>
    <w:p w14:paraId="782DD6C0" w14:textId="77777777" w:rsidR="006F4150" w:rsidRDefault="006F4150" w:rsidP="00E9549C">
      <w:pPr>
        <w:widowControl w:val="0"/>
        <w:autoSpaceDE w:val="0"/>
        <w:autoSpaceDN w:val="0"/>
        <w:adjustRightInd w:val="0"/>
        <w:spacing w:after="0" w:line="240" w:lineRule="auto"/>
        <w:jc w:val="both"/>
        <w:rPr>
          <w:sz w:val="24"/>
          <w:szCs w:val="24"/>
        </w:rPr>
      </w:pPr>
    </w:p>
    <w:p w14:paraId="1194871B" w14:textId="77777777" w:rsidR="00643441" w:rsidRDefault="008533F7" w:rsidP="00E9549C">
      <w:pPr>
        <w:widowControl w:val="0"/>
        <w:autoSpaceDE w:val="0"/>
        <w:autoSpaceDN w:val="0"/>
        <w:adjustRightInd w:val="0"/>
        <w:spacing w:after="0" w:line="240" w:lineRule="auto"/>
        <w:jc w:val="both"/>
        <w:rPr>
          <w:b/>
          <w:sz w:val="24"/>
          <w:szCs w:val="24"/>
        </w:rPr>
      </w:pPr>
      <w:r w:rsidRPr="00643441">
        <w:rPr>
          <w:b/>
          <w:sz w:val="24"/>
          <w:szCs w:val="24"/>
        </w:rPr>
        <w:t>CASOS NO PREVISTOS</w:t>
      </w:r>
    </w:p>
    <w:p w14:paraId="0A0FC258" w14:textId="77777777" w:rsidR="00643441" w:rsidRDefault="00643441" w:rsidP="00E9549C">
      <w:pPr>
        <w:widowControl w:val="0"/>
        <w:autoSpaceDE w:val="0"/>
        <w:autoSpaceDN w:val="0"/>
        <w:adjustRightInd w:val="0"/>
        <w:spacing w:after="0" w:line="240" w:lineRule="auto"/>
        <w:jc w:val="both"/>
        <w:rPr>
          <w:b/>
          <w:sz w:val="24"/>
          <w:szCs w:val="24"/>
        </w:rPr>
      </w:pPr>
    </w:p>
    <w:p w14:paraId="199F71E7" w14:textId="77777777" w:rsidR="00643441" w:rsidRDefault="00643441" w:rsidP="00E9549C">
      <w:pPr>
        <w:widowControl w:val="0"/>
        <w:autoSpaceDE w:val="0"/>
        <w:autoSpaceDN w:val="0"/>
        <w:adjustRightInd w:val="0"/>
        <w:spacing w:after="0" w:line="240" w:lineRule="auto"/>
        <w:jc w:val="both"/>
        <w:rPr>
          <w:sz w:val="24"/>
          <w:szCs w:val="24"/>
        </w:rPr>
      </w:pPr>
      <w:r>
        <w:rPr>
          <w:b/>
          <w:sz w:val="24"/>
          <w:szCs w:val="24"/>
        </w:rPr>
        <w:t>ARTICULO 45</w:t>
      </w:r>
      <w:r w:rsidR="008533F7" w:rsidRPr="00643441">
        <w:rPr>
          <w:b/>
          <w:sz w:val="24"/>
          <w:szCs w:val="24"/>
        </w:rPr>
        <w:t>:</w:t>
      </w:r>
      <w:r w:rsidR="008533F7" w:rsidRPr="00D63A45">
        <w:rPr>
          <w:sz w:val="24"/>
          <w:szCs w:val="24"/>
        </w:rPr>
        <w:t xml:space="preserve"> Los casos no previstos en este reglamento serán resueltos por el consejo de administración, atendiendo en primer lugar a los principios cooperativos generalmente aceptados y, en segundo término, por las normas legales que regulen el crédito en las cooperativas.</w:t>
      </w:r>
    </w:p>
    <w:p w14:paraId="14E16CC8" w14:textId="77777777" w:rsidR="00643441"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 </w:t>
      </w:r>
    </w:p>
    <w:p w14:paraId="27170189" w14:textId="77777777" w:rsidR="00643441" w:rsidRDefault="00643441" w:rsidP="00E9549C">
      <w:pPr>
        <w:widowControl w:val="0"/>
        <w:autoSpaceDE w:val="0"/>
        <w:autoSpaceDN w:val="0"/>
        <w:adjustRightInd w:val="0"/>
        <w:spacing w:after="0" w:line="240" w:lineRule="auto"/>
        <w:jc w:val="both"/>
        <w:rPr>
          <w:sz w:val="24"/>
          <w:szCs w:val="24"/>
        </w:rPr>
      </w:pPr>
      <w:r>
        <w:rPr>
          <w:b/>
          <w:sz w:val="24"/>
          <w:szCs w:val="24"/>
        </w:rPr>
        <w:t>ARTICULO 46</w:t>
      </w:r>
      <w:r w:rsidR="008533F7" w:rsidRPr="00643441">
        <w:rPr>
          <w:b/>
          <w:sz w:val="24"/>
          <w:szCs w:val="24"/>
        </w:rPr>
        <w:t>:</w:t>
      </w:r>
      <w:r w:rsidR="008533F7" w:rsidRPr="00D63A45">
        <w:rPr>
          <w:sz w:val="24"/>
          <w:szCs w:val="24"/>
        </w:rPr>
        <w:t xml:space="preserve"> El estudio y aprobación de modificaciones al presente reglamento serán competencia exclusiva del consejo de administración, el cual se ceñirá a las disposiciones legales, estatutarias vigentes y los principios cooperativos generalmente aceptados. </w:t>
      </w:r>
    </w:p>
    <w:p w14:paraId="38A2A62F" w14:textId="77777777" w:rsidR="00643441" w:rsidRDefault="008533F7" w:rsidP="00E9549C">
      <w:pPr>
        <w:widowControl w:val="0"/>
        <w:autoSpaceDE w:val="0"/>
        <w:autoSpaceDN w:val="0"/>
        <w:adjustRightInd w:val="0"/>
        <w:spacing w:after="0" w:line="240" w:lineRule="auto"/>
        <w:jc w:val="both"/>
        <w:rPr>
          <w:sz w:val="24"/>
          <w:szCs w:val="24"/>
        </w:rPr>
      </w:pPr>
      <w:r w:rsidRPr="00D63A45">
        <w:rPr>
          <w:sz w:val="24"/>
          <w:szCs w:val="24"/>
        </w:rPr>
        <w:t xml:space="preserve">_________________________                          ________________________        </w:t>
      </w:r>
    </w:p>
    <w:p w14:paraId="52CE2281" w14:textId="77777777" w:rsidR="006A63D5" w:rsidRPr="00D63A45" w:rsidRDefault="00F27229" w:rsidP="00E9549C">
      <w:pPr>
        <w:jc w:val="both"/>
        <w:rPr>
          <w:sz w:val="24"/>
          <w:szCs w:val="24"/>
        </w:rPr>
      </w:pPr>
    </w:p>
    <w:sectPr w:rsidR="006A63D5" w:rsidRPr="00D63A45" w:rsidSect="00934F4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pgBorders w:offsetFrom="page">
        <w:top w:val="single" w:sz="4" w:space="24" w:color="4FB8C1" w:themeColor="text2" w:themeTint="99"/>
        <w:left w:val="single" w:sz="4" w:space="24" w:color="4FB8C1" w:themeColor="text2" w:themeTint="99"/>
        <w:bottom w:val="single" w:sz="4" w:space="24" w:color="4FB8C1" w:themeColor="text2" w:themeTint="99"/>
        <w:right w:val="single" w:sz="4" w:space="24" w:color="4FB8C1" w:themeColor="text2" w:themeTint="99"/>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14CD4" w14:textId="77777777" w:rsidR="00F27229" w:rsidRDefault="00F27229" w:rsidP="00934F4A">
      <w:pPr>
        <w:spacing w:after="0" w:line="240" w:lineRule="auto"/>
      </w:pPr>
      <w:r>
        <w:separator/>
      </w:r>
    </w:p>
  </w:endnote>
  <w:endnote w:type="continuationSeparator" w:id="0">
    <w:p w14:paraId="719313AE" w14:textId="77777777" w:rsidR="00F27229" w:rsidRDefault="00F27229" w:rsidP="0093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8F5C" w14:textId="77777777" w:rsidR="00934F4A" w:rsidRDefault="00934F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9A28" w14:textId="77777777" w:rsidR="00934F4A" w:rsidRDefault="00934F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A36F" w14:textId="77777777" w:rsidR="00934F4A" w:rsidRDefault="00934F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97762" w14:textId="77777777" w:rsidR="00F27229" w:rsidRDefault="00F27229" w:rsidP="00934F4A">
      <w:pPr>
        <w:spacing w:after="0" w:line="240" w:lineRule="auto"/>
      </w:pPr>
      <w:r>
        <w:separator/>
      </w:r>
    </w:p>
  </w:footnote>
  <w:footnote w:type="continuationSeparator" w:id="0">
    <w:p w14:paraId="3FF5FD00" w14:textId="77777777" w:rsidR="00F27229" w:rsidRDefault="00F27229" w:rsidP="00934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5588" w14:textId="78537B24" w:rsidR="00934F4A" w:rsidRDefault="00934F4A">
    <w:pPr>
      <w:pStyle w:val="Encabezado"/>
    </w:pPr>
    <w:r>
      <w:rPr>
        <w:noProof/>
      </w:rPr>
      <w:pict w14:anchorId="35A80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267219" o:spid="_x0000_s2053" type="#_x0000_t75" style="position:absolute;margin-left:0;margin-top:0;width:441.85pt;height:99.85pt;z-index:-251657216;mso-position-horizontal:center;mso-position-horizontal-relative:margin;mso-position-vertical:center;mso-position-vertical-relative:margin" o:allowincell="f">
          <v:imagedata r:id="rId1" o:title="Logo Unifacoo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0E1D" w14:textId="097E3E2B" w:rsidR="00934F4A" w:rsidRDefault="00934F4A">
    <w:pPr>
      <w:pStyle w:val="Encabezado"/>
    </w:pPr>
    <w:r>
      <w:rPr>
        <w:noProof/>
      </w:rPr>
      <w:pict w14:anchorId="4B23B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267220" o:spid="_x0000_s2054" type="#_x0000_t75" style="position:absolute;margin-left:0;margin-top:0;width:441.85pt;height:99.85pt;z-index:-251656192;mso-position-horizontal:center;mso-position-horizontal-relative:margin;mso-position-vertical:center;mso-position-vertical-relative:margin" o:allowincell="f">
          <v:imagedata r:id="rId1" o:title="Logo Unifacoo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1E56" w14:textId="20EF9321" w:rsidR="00934F4A" w:rsidRDefault="00934F4A">
    <w:pPr>
      <w:pStyle w:val="Encabezado"/>
    </w:pPr>
    <w:r>
      <w:rPr>
        <w:noProof/>
      </w:rPr>
      <w:pict w14:anchorId="21EC1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267218" o:spid="_x0000_s2052" type="#_x0000_t75" style="position:absolute;margin-left:0;margin-top:0;width:441.85pt;height:99.85pt;z-index:-251658240;mso-position-horizontal:center;mso-position-horizontal-relative:margin;mso-position-vertical:center;mso-position-vertical-relative:margin" o:allowincell="f">
          <v:imagedata r:id="rId1" o:title="Logo Unifacoo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F45"/>
    <w:multiLevelType w:val="hybridMultilevel"/>
    <w:tmpl w:val="71EAB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8202A"/>
    <w:multiLevelType w:val="hybridMultilevel"/>
    <w:tmpl w:val="E988A4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111E33"/>
    <w:multiLevelType w:val="hybridMultilevel"/>
    <w:tmpl w:val="87CAC2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791FDE"/>
    <w:multiLevelType w:val="hybridMultilevel"/>
    <w:tmpl w:val="762AB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940A44"/>
    <w:multiLevelType w:val="hybridMultilevel"/>
    <w:tmpl w:val="ECC006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087D56"/>
    <w:multiLevelType w:val="hybridMultilevel"/>
    <w:tmpl w:val="1CB6F6D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3F7"/>
    <w:rsid w:val="00012200"/>
    <w:rsid w:val="0002477F"/>
    <w:rsid w:val="000A3043"/>
    <w:rsid w:val="00101737"/>
    <w:rsid w:val="0012771E"/>
    <w:rsid w:val="00255C38"/>
    <w:rsid w:val="00375A7A"/>
    <w:rsid w:val="003A645D"/>
    <w:rsid w:val="003C2E4A"/>
    <w:rsid w:val="005B0B75"/>
    <w:rsid w:val="005B36D3"/>
    <w:rsid w:val="005C03C3"/>
    <w:rsid w:val="005D43A2"/>
    <w:rsid w:val="00643441"/>
    <w:rsid w:val="006C59B7"/>
    <w:rsid w:val="006F4150"/>
    <w:rsid w:val="00707DA1"/>
    <w:rsid w:val="0074297B"/>
    <w:rsid w:val="007448AA"/>
    <w:rsid w:val="00747A69"/>
    <w:rsid w:val="007A6C86"/>
    <w:rsid w:val="007B4A8E"/>
    <w:rsid w:val="008004F2"/>
    <w:rsid w:val="008263A7"/>
    <w:rsid w:val="008333F4"/>
    <w:rsid w:val="008533F7"/>
    <w:rsid w:val="008808D8"/>
    <w:rsid w:val="00905F3C"/>
    <w:rsid w:val="00934F4A"/>
    <w:rsid w:val="00982F5A"/>
    <w:rsid w:val="009951AB"/>
    <w:rsid w:val="009B77C9"/>
    <w:rsid w:val="009C7D4F"/>
    <w:rsid w:val="00B9125C"/>
    <w:rsid w:val="00C266B4"/>
    <w:rsid w:val="00C7208D"/>
    <w:rsid w:val="00CB5B06"/>
    <w:rsid w:val="00CD65DE"/>
    <w:rsid w:val="00D20606"/>
    <w:rsid w:val="00D2103F"/>
    <w:rsid w:val="00D63A45"/>
    <w:rsid w:val="00D979F6"/>
    <w:rsid w:val="00DA3146"/>
    <w:rsid w:val="00DB0712"/>
    <w:rsid w:val="00E9549C"/>
    <w:rsid w:val="00F27229"/>
    <w:rsid w:val="00FA6A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AAB28B"/>
  <w15:docId w15:val="{E5BB8A01-455D-49D3-8501-291D209C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F7"/>
    <w:rPr>
      <w:rFonts w:eastAsiaTheme="minorEastAsia"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0B75"/>
    <w:pPr>
      <w:ind w:left="720"/>
      <w:contextualSpacing/>
    </w:pPr>
  </w:style>
  <w:style w:type="table" w:styleId="Tablaconcuadrcula">
    <w:name w:val="Table Grid"/>
    <w:basedOn w:val="Tablanormal"/>
    <w:uiPriority w:val="59"/>
    <w:rsid w:val="005D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4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F4A"/>
    <w:rPr>
      <w:rFonts w:ascii="Segoe UI" w:eastAsiaTheme="minorEastAsia" w:hAnsi="Segoe UI" w:cs="Segoe UI"/>
      <w:sz w:val="18"/>
      <w:szCs w:val="18"/>
      <w:lang w:eastAsia="es-CO"/>
    </w:rPr>
  </w:style>
  <w:style w:type="paragraph" w:styleId="Encabezado">
    <w:name w:val="header"/>
    <w:basedOn w:val="Normal"/>
    <w:link w:val="EncabezadoCar"/>
    <w:uiPriority w:val="99"/>
    <w:unhideWhenUsed/>
    <w:rsid w:val="00934F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4F4A"/>
    <w:rPr>
      <w:rFonts w:eastAsiaTheme="minorEastAsia" w:cs="Times New Roman"/>
      <w:lang w:eastAsia="es-CO"/>
    </w:rPr>
  </w:style>
  <w:style w:type="paragraph" w:styleId="Piedepgina">
    <w:name w:val="footer"/>
    <w:basedOn w:val="Normal"/>
    <w:link w:val="PiedepginaCar"/>
    <w:uiPriority w:val="99"/>
    <w:unhideWhenUsed/>
    <w:rsid w:val="00934F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4F4A"/>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480</TotalTime>
  <Pages>10</Pages>
  <Words>2829</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UNIFACOOP</dc:creator>
  <cp:lastModifiedBy>Asus</cp:lastModifiedBy>
  <cp:revision>12</cp:revision>
  <dcterms:created xsi:type="dcterms:W3CDTF">2015-10-13T15:25:00Z</dcterms:created>
  <dcterms:modified xsi:type="dcterms:W3CDTF">2019-04-04T17:54:00Z</dcterms:modified>
</cp:coreProperties>
</file>